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01" w:rsidRPr="000514A0" w:rsidRDefault="00F94A01" w:rsidP="00F94A01">
      <w:pPr>
        <w:pStyle w:val="Ttulo1"/>
        <w:spacing w:before="114"/>
        <w:rPr>
          <w:spacing w:val="-5"/>
          <w:sz w:val="24"/>
          <w:szCs w:val="24"/>
        </w:rPr>
      </w:pPr>
      <w:r w:rsidRPr="000514A0">
        <w:rPr>
          <w:sz w:val="24"/>
          <w:szCs w:val="24"/>
        </w:rPr>
        <w:t>EDITAL</w:t>
      </w:r>
      <w:r w:rsidRPr="000514A0">
        <w:rPr>
          <w:spacing w:val="-5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Nº</w:t>
      </w:r>
      <w:r w:rsidRPr="000514A0">
        <w:rPr>
          <w:spacing w:val="-5"/>
          <w:sz w:val="24"/>
          <w:szCs w:val="24"/>
        </w:rPr>
        <w:t xml:space="preserve"> 001/2024</w:t>
      </w:r>
    </w:p>
    <w:p w:rsidR="00F94A01" w:rsidRPr="000514A0" w:rsidRDefault="00F94A01" w:rsidP="00F94A01">
      <w:pPr>
        <w:jc w:val="center"/>
        <w:rPr>
          <w:sz w:val="24"/>
          <w:szCs w:val="24"/>
        </w:rPr>
      </w:pPr>
    </w:p>
    <w:p w:rsidR="00F94A01" w:rsidRPr="000514A0" w:rsidRDefault="00F94A01" w:rsidP="00F94A01">
      <w:pPr>
        <w:pStyle w:val="Corpodetexto"/>
        <w:rPr>
          <w:b/>
          <w:sz w:val="24"/>
          <w:szCs w:val="24"/>
        </w:rPr>
      </w:pPr>
    </w:p>
    <w:p w:rsidR="00F94A01" w:rsidRPr="000514A0" w:rsidRDefault="00F94A01" w:rsidP="00F94A01">
      <w:pPr>
        <w:pStyle w:val="Corpodetexto"/>
        <w:rPr>
          <w:b/>
          <w:sz w:val="24"/>
          <w:szCs w:val="24"/>
        </w:rPr>
      </w:pPr>
    </w:p>
    <w:p w:rsidR="00F94A01" w:rsidRPr="000514A0" w:rsidRDefault="00F94A01" w:rsidP="00F94A01">
      <w:pPr>
        <w:pStyle w:val="Corpodetexto"/>
        <w:spacing w:before="9"/>
        <w:rPr>
          <w:b/>
          <w:sz w:val="24"/>
          <w:szCs w:val="24"/>
        </w:rPr>
      </w:pPr>
    </w:p>
    <w:p w:rsidR="00F94A01" w:rsidRPr="000514A0" w:rsidRDefault="00F94A01" w:rsidP="00F94A01">
      <w:pPr>
        <w:spacing w:line="273" w:lineRule="exact"/>
        <w:jc w:val="both"/>
        <w:rPr>
          <w:sz w:val="24"/>
          <w:szCs w:val="24"/>
        </w:rPr>
      </w:pPr>
      <w:r w:rsidRPr="000514A0">
        <w:rPr>
          <w:b/>
          <w:sz w:val="24"/>
          <w:szCs w:val="24"/>
        </w:rPr>
        <w:t>O MUNICIPIO DE ABELARDO LUZ</w:t>
      </w:r>
      <w:r w:rsidRPr="000514A0">
        <w:rPr>
          <w:sz w:val="24"/>
          <w:szCs w:val="24"/>
        </w:rPr>
        <w:t xml:space="preserve"> pessoa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jurídica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direito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público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interno,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CNPJ 83.009.886/0001-61, através da Agente de Contratação, Portaria nº253/2023, torna público que fará realizar </w:t>
      </w:r>
      <w:r w:rsidRPr="000514A0">
        <w:rPr>
          <w:b/>
          <w:sz w:val="24"/>
          <w:szCs w:val="24"/>
        </w:rPr>
        <w:t>CREDENCIAMENTO de</w:t>
      </w:r>
      <w:r w:rsidRPr="000514A0">
        <w:rPr>
          <w:b/>
          <w:spacing w:val="1"/>
          <w:sz w:val="24"/>
          <w:szCs w:val="24"/>
        </w:rPr>
        <w:t xml:space="preserve"> Agência de Viagem </w:t>
      </w:r>
      <w:r w:rsidRPr="000514A0">
        <w:rPr>
          <w:sz w:val="24"/>
          <w:szCs w:val="24"/>
        </w:rPr>
        <w:t>para realizarem, mediante contrato específico, de serviços de agenciamento de viagens</w:t>
      </w:r>
      <w:r w:rsidRPr="000514A0">
        <w:rPr>
          <w:spacing w:val="1"/>
          <w:sz w:val="24"/>
          <w:szCs w:val="24"/>
        </w:rPr>
        <w:t xml:space="preserve"> d</w:t>
      </w:r>
      <w:r w:rsidRPr="000514A0">
        <w:rPr>
          <w:sz w:val="24"/>
          <w:szCs w:val="24"/>
        </w:rPr>
        <w:t>e acordo com a Lei Federal nº 14.133, de 1º de abril de 2021, e demais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disposições aplicáveis, de acordo com os critérios e condições estabelecidas neste Edital e seus anexos.</w:t>
      </w:r>
    </w:p>
    <w:p w:rsidR="00F94A01" w:rsidRPr="000514A0" w:rsidRDefault="00F94A01" w:rsidP="00F94A01">
      <w:pPr>
        <w:pStyle w:val="Corpodetexto"/>
        <w:rPr>
          <w:sz w:val="24"/>
          <w:szCs w:val="24"/>
        </w:rPr>
      </w:pP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461"/>
          <w:tab w:val="num" w:pos="720"/>
        </w:tabs>
        <w:autoSpaceDE w:val="0"/>
        <w:autoSpaceDN w:val="0"/>
        <w:spacing w:before="204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DO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OBJETO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4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 presente edital tem por objeto o Credenciamento de empresa especializada no serviço de agenciamento de passagéns aéreas compreeendo reservas, emissão de bilhetes, remarcação, reembolso e cancelamento de bilhetes em trechos diversos no ambito nacional, para fins de transporte de servidores e agentes politicos de interesse do municipio de Abelardo Luz.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461"/>
          <w:tab w:val="num" w:pos="720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DOS RECURSOS FINANCEIROS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31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presente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dará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ônus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financeiro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ao</w:t>
      </w:r>
      <w:r w:rsidRPr="000514A0">
        <w:rPr>
          <w:spacing w:val="1"/>
          <w:sz w:val="24"/>
          <w:szCs w:val="24"/>
        </w:rPr>
        <w:t xml:space="preserve"> </w:t>
      </w:r>
      <w:r w:rsidR="009457A4" w:rsidRPr="000514A0">
        <w:rPr>
          <w:spacing w:val="1"/>
          <w:sz w:val="24"/>
          <w:szCs w:val="24"/>
        </w:rPr>
        <w:t xml:space="preserve">servidor </w:t>
      </w:r>
      <w:r w:rsidRPr="000514A0">
        <w:rPr>
          <w:sz w:val="24"/>
          <w:szCs w:val="24"/>
        </w:rPr>
        <w:t>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credenciados.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461"/>
          <w:tab w:val="num" w:pos="720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DOS ANEXOS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4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Anexo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I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–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Termo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Referência;</w:t>
      </w:r>
    </w:p>
    <w:p w:rsidR="00F94A01" w:rsidRPr="000514A0" w:rsidRDefault="00F94A01" w:rsidP="000514A0">
      <w:pPr>
        <w:pStyle w:val="PargrafodaLista"/>
        <w:numPr>
          <w:ilvl w:val="1"/>
          <w:numId w:val="7"/>
        </w:numPr>
        <w:tabs>
          <w:tab w:val="left" w:pos="6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Anexo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II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–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Minuta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Termo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Credenciamento;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461"/>
          <w:tab w:val="num" w:pos="720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DATAS,</w:t>
      </w:r>
      <w:r w:rsidRPr="000514A0">
        <w:rPr>
          <w:spacing w:val="-9"/>
          <w:sz w:val="24"/>
          <w:szCs w:val="24"/>
        </w:rPr>
        <w:t xml:space="preserve"> </w:t>
      </w:r>
      <w:r w:rsidRPr="000514A0">
        <w:rPr>
          <w:sz w:val="24"/>
          <w:szCs w:val="24"/>
        </w:rPr>
        <w:t>LOCAIS</w:t>
      </w:r>
      <w:r w:rsidRPr="000514A0">
        <w:rPr>
          <w:spacing w:val="-8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8"/>
          <w:sz w:val="24"/>
          <w:szCs w:val="24"/>
        </w:rPr>
        <w:t xml:space="preserve"> </w:t>
      </w:r>
      <w:r w:rsidR="001F3700" w:rsidRPr="000514A0">
        <w:rPr>
          <w:sz w:val="24"/>
          <w:szCs w:val="24"/>
        </w:rPr>
        <w:t>HÓRARIOS.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41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O edital de credenciamento ficará aberto </w:t>
      </w:r>
      <w:r w:rsidRPr="000514A0">
        <w:rPr>
          <w:b/>
          <w:sz w:val="24"/>
          <w:szCs w:val="24"/>
        </w:rPr>
        <w:t xml:space="preserve">durante o período de </w:t>
      </w:r>
      <w:r w:rsidR="009457A4" w:rsidRPr="000514A0">
        <w:rPr>
          <w:b/>
          <w:sz w:val="24"/>
          <w:szCs w:val="24"/>
        </w:rPr>
        <w:t>12 meses</w:t>
      </w:r>
      <w:r w:rsidRPr="000514A0">
        <w:rPr>
          <w:sz w:val="24"/>
          <w:szCs w:val="24"/>
        </w:rPr>
        <w:t>, contados a partir 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data de </w:t>
      </w:r>
      <w:r w:rsidR="009644A1">
        <w:rPr>
          <w:sz w:val="24"/>
          <w:szCs w:val="24"/>
        </w:rPr>
        <w:t>20</w:t>
      </w:r>
      <w:r w:rsidR="009457A4" w:rsidRPr="000514A0">
        <w:rPr>
          <w:sz w:val="24"/>
          <w:szCs w:val="24"/>
        </w:rPr>
        <w:t xml:space="preserve"> de fevereiro de 2024</w:t>
      </w:r>
      <w:r w:rsidRPr="000514A0">
        <w:rPr>
          <w:sz w:val="24"/>
          <w:szCs w:val="24"/>
        </w:rPr>
        <w:t xml:space="preserve"> até a data limite de </w:t>
      </w:r>
      <w:r w:rsidR="009644A1">
        <w:rPr>
          <w:sz w:val="24"/>
          <w:szCs w:val="24"/>
        </w:rPr>
        <w:t>19</w:t>
      </w:r>
      <w:r w:rsidR="009457A4" w:rsidRPr="000514A0">
        <w:rPr>
          <w:sz w:val="24"/>
          <w:szCs w:val="24"/>
        </w:rPr>
        <w:t xml:space="preserve"> de fevereiro de 2025.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71"/>
        </w:tabs>
        <w:spacing w:before="84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Os envelopes contendo a documentação de habilitação jurídica, regularidade fiscal e declarações, </w:t>
      </w:r>
      <w:proofErr w:type="gramStart"/>
      <w:r w:rsidRPr="000514A0">
        <w:rPr>
          <w:sz w:val="24"/>
          <w:szCs w:val="24"/>
        </w:rPr>
        <w:t>serão</w:t>
      </w:r>
      <w:proofErr w:type="gramEnd"/>
      <w:r w:rsidRPr="000514A0">
        <w:rPr>
          <w:sz w:val="24"/>
          <w:szCs w:val="24"/>
        </w:rPr>
        <w:t xml:space="preserve"> recebidos na sede do </w:t>
      </w:r>
      <w:r w:rsidR="009457A4" w:rsidRPr="000514A0">
        <w:rPr>
          <w:sz w:val="24"/>
          <w:szCs w:val="24"/>
        </w:rPr>
        <w:t>Municipio de Abelardo Luz</w:t>
      </w:r>
      <w:r w:rsidRPr="000514A0">
        <w:rPr>
          <w:sz w:val="24"/>
          <w:szCs w:val="24"/>
        </w:rPr>
        <w:t xml:space="preserve">, sito à </w:t>
      </w:r>
      <w:r w:rsidR="009457A4" w:rsidRPr="000514A0">
        <w:rPr>
          <w:sz w:val="24"/>
          <w:szCs w:val="24"/>
        </w:rPr>
        <w:t>Avenida Padre João Smedt</w:t>
      </w:r>
      <w:r w:rsidRPr="000514A0">
        <w:rPr>
          <w:sz w:val="24"/>
          <w:szCs w:val="24"/>
        </w:rPr>
        <w:t>, nº</w:t>
      </w:r>
      <w:r w:rsidR="009457A4" w:rsidRPr="000514A0">
        <w:rPr>
          <w:sz w:val="24"/>
          <w:szCs w:val="24"/>
        </w:rPr>
        <w:t>1605</w:t>
      </w:r>
      <w:r w:rsidRPr="000514A0">
        <w:rPr>
          <w:sz w:val="24"/>
          <w:szCs w:val="24"/>
        </w:rPr>
        <w:t xml:space="preserve">, de </w:t>
      </w:r>
      <w:r w:rsidR="009644A1">
        <w:rPr>
          <w:sz w:val="24"/>
          <w:szCs w:val="24"/>
        </w:rPr>
        <w:t>20</w:t>
      </w:r>
      <w:r w:rsidR="009457A4" w:rsidRPr="000514A0">
        <w:rPr>
          <w:sz w:val="24"/>
          <w:szCs w:val="24"/>
        </w:rPr>
        <w:t>/02/2024</w:t>
      </w:r>
      <w:r w:rsidRPr="000514A0">
        <w:rPr>
          <w:sz w:val="24"/>
          <w:szCs w:val="24"/>
        </w:rPr>
        <w:t xml:space="preserve"> a </w:t>
      </w:r>
      <w:r w:rsidR="009644A1">
        <w:rPr>
          <w:sz w:val="24"/>
          <w:szCs w:val="24"/>
        </w:rPr>
        <w:t>19</w:t>
      </w:r>
      <w:r w:rsidR="009457A4" w:rsidRPr="000514A0">
        <w:rPr>
          <w:sz w:val="24"/>
          <w:szCs w:val="24"/>
        </w:rPr>
        <w:t>/02/2025</w:t>
      </w:r>
      <w:r w:rsidRPr="000514A0">
        <w:rPr>
          <w:sz w:val="24"/>
          <w:szCs w:val="24"/>
        </w:rPr>
        <w:t>, das</w:t>
      </w:r>
      <w:r w:rsidR="009457A4" w:rsidRPr="000514A0">
        <w:rPr>
          <w:sz w:val="24"/>
          <w:szCs w:val="24"/>
        </w:rPr>
        <w:t xml:space="preserve"> 7 h</w:t>
      </w:r>
      <w:r w:rsidRPr="000514A0">
        <w:rPr>
          <w:sz w:val="24"/>
          <w:szCs w:val="24"/>
        </w:rPr>
        <w:t xml:space="preserve"> às </w:t>
      </w:r>
      <w:r w:rsidR="009457A4" w:rsidRPr="000514A0">
        <w:rPr>
          <w:sz w:val="24"/>
          <w:szCs w:val="24"/>
        </w:rPr>
        <w:t>13 h</w:t>
      </w:r>
      <w:r w:rsidRPr="000514A0">
        <w:rPr>
          <w:sz w:val="24"/>
          <w:szCs w:val="24"/>
        </w:rPr>
        <w:t>;</w:t>
      </w:r>
    </w:p>
    <w:p w:rsidR="009457A4" w:rsidRPr="000514A0" w:rsidRDefault="00F94A01" w:rsidP="009457A4">
      <w:pPr>
        <w:pStyle w:val="PargrafodaLista"/>
        <w:numPr>
          <w:ilvl w:val="0"/>
          <w:numId w:val="7"/>
        </w:numPr>
        <w:tabs>
          <w:tab w:val="left" w:pos="461"/>
          <w:tab w:val="left" w:pos="686"/>
          <w:tab w:val="num" w:pos="720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 Edital de Credenciamento e seus Anexos encontram-se disponíveis no endereço eletrônico do</w:t>
      </w:r>
      <w:r w:rsidRPr="000514A0">
        <w:rPr>
          <w:spacing w:val="1"/>
          <w:sz w:val="24"/>
          <w:szCs w:val="24"/>
        </w:rPr>
        <w:t xml:space="preserve"> </w:t>
      </w:r>
      <w:r w:rsidR="009457A4" w:rsidRPr="000514A0">
        <w:rPr>
          <w:spacing w:val="1"/>
          <w:sz w:val="24"/>
          <w:szCs w:val="24"/>
        </w:rPr>
        <w:t>www.abelardoluz.sc.gov.br</w:t>
      </w:r>
      <w:r w:rsidRPr="000514A0">
        <w:rPr>
          <w:sz w:val="24"/>
          <w:szCs w:val="24"/>
        </w:rPr>
        <w:t>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página</w:t>
      </w:r>
      <w:r w:rsidR="009457A4" w:rsidRPr="000514A0">
        <w:rPr>
          <w:sz w:val="24"/>
          <w:szCs w:val="24"/>
        </w:rPr>
        <w:t xml:space="preserve"> da Prefeitura Municipal de Abelardo Luz.</w:t>
      </w:r>
    </w:p>
    <w:p w:rsidR="00F94A01" w:rsidRPr="000514A0" w:rsidRDefault="00F94A01" w:rsidP="00F94A01">
      <w:pPr>
        <w:pStyle w:val="PargrafodaLista"/>
        <w:numPr>
          <w:ilvl w:val="0"/>
          <w:numId w:val="7"/>
        </w:numPr>
        <w:tabs>
          <w:tab w:val="left" w:pos="461"/>
          <w:tab w:val="left" w:pos="686"/>
          <w:tab w:val="num" w:pos="720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DAS</w:t>
      </w:r>
      <w:r w:rsidRPr="000514A0">
        <w:rPr>
          <w:spacing w:val="-11"/>
          <w:sz w:val="24"/>
          <w:szCs w:val="24"/>
        </w:rPr>
        <w:t xml:space="preserve"> </w:t>
      </w:r>
      <w:r w:rsidRPr="000514A0">
        <w:rPr>
          <w:sz w:val="24"/>
          <w:szCs w:val="24"/>
        </w:rPr>
        <w:t>CONDIÇÕES</w:t>
      </w:r>
      <w:r w:rsidRPr="000514A0">
        <w:rPr>
          <w:spacing w:val="-10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11"/>
          <w:sz w:val="24"/>
          <w:szCs w:val="24"/>
        </w:rPr>
        <w:t xml:space="preserve"> </w:t>
      </w:r>
      <w:r w:rsidRPr="000514A0">
        <w:rPr>
          <w:sz w:val="24"/>
          <w:szCs w:val="24"/>
        </w:rPr>
        <w:t>PARTICIPAÇÃO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7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Poderão participar deste processo de Credenciamento </w:t>
      </w:r>
      <w:r w:rsidR="009457A4" w:rsidRPr="000514A0">
        <w:rPr>
          <w:sz w:val="24"/>
          <w:szCs w:val="24"/>
        </w:rPr>
        <w:t>Agências de viagens devidamente regulamentadas pelos orgãos de regulação</w:t>
      </w:r>
      <w:r w:rsidRPr="000514A0">
        <w:rPr>
          <w:sz w:val="24"/>
          <w:szCs w:val="24"/>
        </w:rPr>
        <w:t>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2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Matriculados na Junta Comercial do Estado, em conformidade com as disposições</w:t>
      </w:r>
      <w:proofErr w:type="gramStart"/>
      <w:r w:rsidRPr="000514A0">
        <w:rPr>
          <w:spacing w:val="-57"/>
          <w:sz w:val="24"/>
          <w:szCs w:val="24"/>
        </w:rPr>
        <w:t xml:space="preserve"> </w:t>
      </w:r>
      <w:r w:rsidR="009457A4" w:rsidRPr="000514A0">
        <w:rPr>
          <w:spacing w:val="-57"/>
          <w:sz w:val="24"/>
          <w:szCs w:val="24"/>
        </w:rPr>
        <w:t xml:space="preserve"> </w:t>
      </w:r>
      <w:proofErr w:type="gramEnd"/>
      <w:r w:rsidRPr="000514A0">
        <w:rPr>
          <w:sz w:val="24"/>
          <w:szCs w:val="24"/>
        </w:rPr>
        <w:t>das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Instruções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Normativas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DNRC,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Secretaria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Comércio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Serviços,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Ministério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Desenvolvimento, Indústria e Comércio Exterior e demais legislações aplicáveis</w:t>
      </w:r>
      <w:r w:rsidR="009457A4" w:rsidRPr="000514A0">
        <w:rPr>
          <w:sz w:val="24"/>
          <w:szCs w:val="24"/>
        </w:rPr>
        <w:t xml:space="preserve"> a categoria</w:t>
      </w:r>
      <w:r w:rsidRPr="000514A0">
        <w:rPr>
          <w:sz w:val="24"/>
          <w:szCs w:val="24"/>
        </w:rPr>
        <w:t>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4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 participação no credenciamento implica na integral e incondicional aceitação de todas as cláusulas e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condições do presente edital, de seus anexos e das normas que o integram, bem como no enquadramento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destas condicionantes do objeto social;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4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lastRenderedPageBreak/>
        <w:t xml:space="preserve">As proponentes </w:t>
      </w:r>
      <w:r w:rsidRPr="000514A0">
        <w:rPr>
          <w:b/>
          <w:sz w:val="24"/>
          <w:szCs w:val="24"/>
        </w:rPr>
        <w:t>deverão apresentar pedido de credenciamento com a indicação do representante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(conforme</w:t>
      </w:r>
      <w:r w:rsidRPr="000514A0">
        <w:rPr>
          <w:b/>
          <w:spacing w:val="1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anexo</w:t>
      </w:r>
      <w:r w:rsidRPr="000514A0">
        <w:rPr>
          <w:b/>
          <w:spacing w:val="1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II</w:t>
      </w:r>
      <w:r w:rsidRPr="000514A0">
        <w:rPr>
          <w:b/>
          <w:spacing w:val="1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do</w:t>
      </w:r>
      <w:r w:rsidRPr="000514A0">
        <w:rPr>
          <w:b/>
          <w:spacing w:val="1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Edital</w:t>
      </w:r>
      <w:r w:rsidRPr="000514A0">
        <w:rPr>
          <w:sz w:val="24"/>
          <w:szCs w:val="24"/>
        </w:rPr>
        <w:t>)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para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praticar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todos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atos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necessários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nome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proponente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3"/>
          <w:sz w:val="24"/>
          <w:szCs w:val="24"/>
        </w:rPr>
        <w:t xml:space="preserve"> </w:t>
      </w:r>
      <w:r w:rsidRPr="000514A0">
        <w:rPr>
          <w:sz w:val="24"/>
          <w:szCs w:val="24"/>
        </w:rPr>
        <w:t>todas</w:t>
      </w:r>
      <w:r w:rsidRPr="000514A0">
        <w:rPr>
          <w:spacing w:val="-58"/>
          <w:sz w:val="24"/>
          <w:szCs w:val="24"/>
        </w:rPr>
        <w:t xml:space="preserve"> </w:t>
      </w:r>
      <w:r w:rsidRPr="000514A0">
        <w:rPr>
          <w:sz w:val="24"/>
          <w:szCs w:val="24"/>
        </w:rPr>
        <w:t>as etapas do credenciamento, ou documento que comprove sua capacidade de representar, no caso de sócio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ou titular;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1"/>
          <w:numId w:val="7"/>
        </w:numPr>
        <w:tabs>
          <w:tab w:val="left" w:pos="710"/>
        </w:tabs>
        <w:autoSpaceDE w:val="0"/>
        <w:autoSpaceDN w:val="0"/>
        <w:spacing w:before="119" w:line="232" w:lineRule="auto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Não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participar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presente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leiloeiros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porventura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estejam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Enquadrados nos seguintes casos: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2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Suspensos ou impedidos de licitar com a Administração Pública, durante o prazo estabelecido para a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penalidade, bem como </w:t>
      </w:r>
      <w:proofErr w:type="gramStart"/>
      <w:r w:rsidRPr="000514A0">
        <w:rPr>
          <w:sz w:val="24"/>
          <w:szCs w:val="24"/>
        </w:rPr>
        <w:t>aqueles em situação de Falência, Recuperação</w:t>
      </w:r>
      <w:proofErr w:type="gramEnd"/>
      <w:r w:rsidRPr="000514A0">
        <w:rPr>
          <w:sz w:val="24"/>
          <w:szCs w:val="24"/>
        </w:rPr>
        <w:t xml:space="preserve"> Judicial e Execução Patrimonial;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67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Que tenham sido declarados inidôneos para licitar ou contratar com a Administração direta 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indireta,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com qualquer órgão Público Federal, Estadual, Municipal ou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Distrito Federal;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5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Servidor, ocupante de cargo, emprego ou função de direção, chefia, assessoramento ou de confiança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da Administração Pública Municipal;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Suspensos pela respectiva Junta Comercial;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461"/>
          <w:tab w:val="num" w:pos="720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DA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APRESENTAÇÃO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ABERTURA</w:t>
      </w:r>
      <w:r w:rsidRPr="000514A0">
        <w:rPr>
          <w:spacing w:val="-4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SESSÃO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01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interessados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participar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presente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deverão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entregar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01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(um)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invólucro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fechado, contendo a “Documentação de Habilitação”, no prazo estabelecido no </w:t>
      </w:r>
      <w:r w:rsidRPr="000514A0">
        <w:rPr>
          <w:i/>
          <w:sz w:val="24"/>
          <w:szCs w:val="24"/>
        </w:rPr>
        <w:t xml:space="preserve">item 4.1. </w:t>
      </w:r>
      <w:proofErr w:type="gramStart"/>
      <w:r w:rsidRPr="000514A0">
        <w:rPr>
          <w:sz w:val="24"/>
          <w:szCs w:val="24"/>
        </w:rPr>
        <w:t>deste</w:t>
      </w:r>
      <w:proofErr w:type="gramEnd"/>
      <w:r w:rsidRPr="000514A0">
        <w:rPr>
          <w:sz w:val="24"/>
          <w:szCs w:val="24"/>
        </w:rPr>
        <w:t xml:space="preserve"> edital, até às </w:t>
      </w:r>
      <w:r w:rsidR="008667D6" w:rsidRPr="000514A0">
        <w:rPr>
          <w:sz w:val="24"/>
          <w:szCs w:val="24"/>
        </w:rPr>
        <w:t>13</w:t>
      </w:r>
      <w:r w:rsidRPr="000514A0">
        <w:rPr>
          <w:sz w:val="24"/>
          <w:szCs w:val="24"/>
        </w:rPr>
        <w:t>h do dia do vencimento do prazo;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55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As documentações que foram entregues fora do prazo estabelecido no </w:t>
      </w:r>
      <w:r w:rsidRPr="000514A0">
        <w:rPr>
          <w:i/>
          <w:sz w:val="24"/>
          <w:szCs w:val="24"/>
        </w:rPr>
        <w:t xml:space="preserve">item 4.1. </w:t>
      </w:r>
      <w:proofErr w:type="gramStart"/>
      <w:r w:rsidRPr="000514A0">
        <w:rPr>
          <w:sz w:val="24"/>
          <w:szCs w:val="24"/>
        </w:rPr>
        <w:t>deste</w:t>
      </w:r>
      <w:proofErr w:type="gramEnd"/>
      <w:r w:rsidRPr="000514A0">
        <w:rPr>
          <w:sz w:val="24"/>
          <w:szCs w:val="24"/>
        </w:rPr>
        <w:t xml:space="preserve"> edital não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serão objeto de análise;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4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No invólucro deverá constar:</w:t>
      </w: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  <w:r w:rsidRPr="000514A0"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036F4" wp14:editId="0BC8E771">
                <wp:simplePos x="0" y="0"/>
                <wp:positionH relativeFrom="column">
                  <wp:posOffset>5715</wp:posOffset>
                </wp:positionH>
                <wp:positionV relativeFrom="paragraph">
                  <wp:posOffset>111760</wp:posOffset>
                </wp:positionV>
                <wp:extent cx="5686425" cy="1895475"/>
                <wp:effectExtent l="0" t="0" r="28575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7D6" w:rsidRPr="008667D6" w:rsidRDefault="008667D6" w:rsidP="008667D6">
                            <w:pPr>
                              <w:spacing w:line="232" w:lineRule="auto"/>
                              <w:ind w:left="60" w:right="59"/>
                              <w:rPr>
                                <w:sz w:val="24"/>
                                <w:szCs w:val="24"/>
                              </w:rPr>
                            </w:pPr>
                            <w:r w:rsidRPr="008667D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XXXXXXXX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667D6" w:rsidRPr="008667D6" w:rsidRDefault="008667D6" w:rsidP="008667D6">
                            <w:pPr>
                              <w:spacing w:line="232" w:lineRule="auto"/>
                              <w:ind w:right="59"/>
                              <w:rPr>
                                <w:sz w:val="24"/>
                                <w:szCs w:val="24"/>
                              </w:rPr>
                            </w:pPr>
                            <w:r w:rsidRPr="008667D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XXXXXXXX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 xml:space="preserve">, nº </w:t>
                            </w:r>
                            <w:r w:rsidRPr="008667D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XXXXXXXX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667D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XXXXXXXX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8667D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XXXXXXXX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Pr="008667D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 xml:space="preserve"> XXXXXXXX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667D6" w:rsidRDefault="008667D6" w:rsidP="008667D6">
                            <w:pPr>
                              <w:spacing w:line="268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  <w:r w:rsidRPr="008667D6">
                              <w:rPr>
                                <w:sz w:val="24"/>
                                <w:szCs w:val="24"/>
                              </w:rPr>
                              <w:t>EDITAL</w:t>
                            </w:r>
                            <w:r w:rsidRPr="008667D6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>DE</w:t>
                            </w:r>
                            <w:r w:rsidRPr="008667D6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>CREDENCIAMENTO</w:t>
                            </w:r>
                            <w:r w:rsidRPr="008667D6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67D6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XXXXXXXX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667D6" w:rsidRPr="008667D6" w:rsidRDefault="008667D6" w:rsidP="008667D6">
                            <w:pPr>
                              <w:spacing w:line="268" w:lineRule="exact"/>
                              <w:ind w:left="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67D6" w:rsidRDefault="008667D6" w:rsidP="008667D6">
                            <w:pPr>
                              <w:spacing w:line="270" w:lineRule="exact"/>
                              <w:ind w:left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67D6">
                              <w:rPr>
                                <w:b/>
                                <w:sz w:val="24"/>
                                <w:szCs w:val="24"/>
                              </w:rPr>
                              <w:t>DOCUMENTOS</w:t>
                            </w:r>
                            <w:r w:rsidRPr="008667D6">
                              <w:rPr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67D6">
                              <w:rPr>
                                <w:b/>
                                <w:sz w:val="24"/>
                                <w:szCs w:val="24"/>
                              </w:rPr>
                              <w:t>DE</w:t>
                            </w:r>
                            <w:r w:rsidRPr="008667D6">
                              <w:rPr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67D6">
                              <w:rPr>
                                <w:b/>
                                <w:sz w:val="24"/>
                                <w:szCs w:val="24"/>
                              </w:rPr>
                              <w:t>HABILITAÇÃO</w:t>
                            </w:r>
                          </w:p>
                          <w:p w:rsidR="008667D6" w:rsidRPr="008667D6" w:rsidRDefault="008667D6" w:rsidP="008667D6">
                            <w:pPr>
                              <w:spacing w:line="270" w:lineRule="exact"/>
                              <w:ind w:left="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667D6" w:rsidRPr="008667D6" w:rsidRDefault="008667D6" w:rsidP="008667D6">
                            <w:pPr>
                              <w:tabs>
                                <w:tab w:val="left" w:pos="4271"/>
                                <w:tab w:val="left" w:pos="4404"/>
                                <w:tab w:val="left" w:pos="6378"/>
                                <w:tab w:val="left" w:pos="6459"/>
                              </w:tabs>
                              <w:spacing w:line="232" w:lineRule="auto"/>
                              <w:ind w:left="-426" w:right="314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8667D6">
                              <w:rPr>
                                <w:sz w:val="24"/>
                                <w:szCs w:val="24"/>
                              </w:rPr>
                              <w:t>Proponente:</w:t>
                            </w:r>
                          </w:p>
                          <w:p w:rsidR="008667D6" w:rsidRPr="008667D6" w:rsidRDefault="008667D6" w:rsidP="008667D6">
                            <w:pPr>
                              <w:tabs>
                                <w:tab w:val="left" w:pos="4271"/>
                                <w:tab w:val="left" w:pos="4404"/>
                                <w:tab w:val="left" w:pos="6378"/>
                                <w:tab w:val="left" w:pos="6459"/>
                              </w:tabs>
                              <w:spacing w:line="232" w:lineRule="auto"/>
                              <w:ind w:right="3143"/>
                              <w:rPr>
                                <w:sz w:val="24"/>
                                <w:szCs w:val="24"/>
                              </w:rPr>
                            </w:pPr>
                            <w:r w:rsidRPr="008667D6">
                              <w:rPr>
                                <w:sz w:val="24"/>
                                <w:szCs w:val="24"/>
                              </w:rPr>
                              <w:t>Cidade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667D6" w:rsidRPr="008667D6" w:rsidRDefault="008667D6" w:rsidP="008667D6">
                            <w:pPr>
                              <w:tabs>
                                <w:tab w:val="left" w:pos="4271"/>
                                <w:tab w:val="left" w:pos="4404"/>
                                <w:tab w:val="left" w:pos="6378"/>
                                <w:tab w:val="left" w:pos="6459"/>
                              </w:tabs>
                              <w:spacing w:line="232" w:lineRule="auto"/>
                              <w:ind w:right="3143"/>
                              <w:rPr>
                                <w:sz w:val="24"/>
                                <w:szCs w:val="24"/>
                              </w:rPr>
                            </w:pPr>
                            <w:r w:rsidRPr="008667D6">
                              <w:rPr>
                                <w:sz w:val="24"/>
                                <w:szCs w:val="24"/>
                              </w:rPr>
                              <w:t>UF:</w:t>
                            </w:r>
                          </w:p>
                          <w:p w:rsidR="008667D6" w:rsidRDefault="008667D6" w:rsidP="008667D6">
                            <w:pPr>
                              <w:tabs>
                                <w:tab w:val="left" w:pos="4271"/>
                                <w:tab w:val="left" w:pos="4404"/>
                                <w:tab w:val="left" w:pos="6378"/>
                                <w:tab w:val="left" w:pos="6459"/>
                              </w:tabs>
                              <w:spacing w:line="232" w:lineRule="auto"/>
                              <w:ind w:right="3143"/>
                            </w:pPr>
                            <w:r w:rsidRPr="008667D6">
                              <w:rPr>
                                <w:sz w:val="24"/>
                                <w:szCs w:val="24"/>
                              </w:rPr>
                              <w:t xml:space="preserve">CPF/CNPJ: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.45pt;margin-top:8.8pt;width:447.75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" fillcolor="white [3201]" strokeweight=".5pt">
                <v:textbox>
                  <w:txbxContent>
                    <w:p w:rsidR="008667D6" w:rsidRPr="008667D6" w:rsidRDefault="008667D6" w:rsidP="008667D6">
                      <w:pPr>
                        <w:spacing w:line="232" w:lineRule="auto"/>
                        <w:ind w:left="60" w:right="59"/>
                        <w:rPr>
                          <w:sz w:val="24"/>
                          <w:szCs w:val="24"/>
                        </w:rPr>
                      </w:pPr>
                      <w:r w:rsidRPr="008667D6">
                        <w:rPr>
                          <w:sz w:val="24"/>
                          <w:szCs w:val="24"/>
                          <w:highlight w:val="yellow"/>
                        </w:rPr>
                        <w:t>XXXXXXXX</w:t>
                      </w:r>
                      <w:r w:rsidRPr="008667D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8667D6" w:rsidRPr="008667D6" w:rsidRDefault="008667D6" w:rsidP="008667D6">
                      <w:pPr>
                        <w:spacing w:line="232" w:lineRule="auto"/>
                        <w:ind w:right="59"/>
                        <w:rPr>
                          <w:sz w:val="24"/>
                          <w:szCs w:val="24"/>
                        </w:rPr>
                      </w:pPr>
                      <w:r w:rsidRPr="008667D6">
                        <w:rPr>
                          <w:sz w:val="24"/>
                          <w:szCs w:val="24"/>
                          <w:highlight w:val="yellow"/>
                        </w:rPr>
                        <w:t>XXXXXXXX</w:t>
                      </w:r>
                      <w:r w:rsidRPr="008667D6">
                        <w:rPr>
                          <w:sz w:val="24"/>
                          <w:szCs w:val="24"/>
                        </w:rPr>
                        <w:t xml:space="preserve">, nº </w:t>
                      </w:r>
                      <w:r w:rsidRPr="008667D6">
                        <w:rPr>
                          <w:sz w:val="24"/>
                          <w:szCs w:val="24"/>
                          <w:highlight w:val="yellow"/>
                        </w:rPr>
                        <w:t>XXXXXXXX</w:t>
                      </w:r>
                      <w:r w:rsidRPr="008667D6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8667D6">
                        <w:rPr>
                          <w:sz w:val="24"/>
                          <w:szCs w:val="24"/>
                          <w:highlight w:val="yellow"/>
                        </w:rPr>
                        <w:t>XXXXXXXX</w:t>
                      </w:r>
                      <w:r w:rsidRPr="008667D6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8667D6">
                        <w:rPr>
                          <w:sz w:val="24"/>
                          <w:szCs w:val="24"/>
                          <w:highlight w:val="yellow"/>
                        </w:rPr>
                        <w:t>XXXXXXXX</w:t>
                      </w:r>
                      <w:r w:rsidRPr="008667D6"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Pr="008667D6">
                        <w:rPr>
                          <w:sz w:val="24"/>
                          <w:szCs w:val="24"/>
                          <w:highlight w:val="yellow"/>
                        </w:rPr>
                        <w:t xml:space="preserve"> XXXXXXXX</w:t>
                      </w:r>
                      <w:r w:rsidRPr="008667D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667D6" w:rsidRDefault="008667D6" w:rsidP="008667D6">
                      <w:pPr>
                        <w:spacing w:line="268" w:lineRule="exact"/>
                        <w:ind w:left="60"/>
                        <w:rPr>
                          <w:sz w:val="24"/>
                          <w:szCs w:val="24"/>
                        </w:rPr>
                      </w:pPr>
                      <w:r w:rsidRPr="008667D6">
                        <w:rPr>
                          <w:sz w:val="24"/>
                          <w:szCs w:val="24"/>
                        </w:rPr>
                        <w:t>EDITAL</w:t>
                      </w:r>
                      <w:r w:rsidRPr="008667D6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667D6">
                        <w:rPr>
                          <w:sz w:val="24"/>
                          <w:szCs w:val="24"/>
                        </w:rPr>
                        <w:t>DE</w:t>
                      </w:r>
                      <w:r w:rsidRPr="008667D6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667D6">
                        <w:rPr>
                          <w:sz w:val="24"/>
                          <w:szCs w:val="24"/>
                        </w:rPr>
                        <w:t>CREDENCIAMENTO</w:t>
                      </w:r>
                      <w:r w:rsidRPr="008667D6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8667D6">
                        <w:rPr>
                          <w:sz w:val="24"/>
                          <w:szCs w:val="24"/>
                          <w:highlight w:val="yellow"/>
                        </w:rPr>
                        <w:t>XXXXXXXX</w:t>
                      </w:r>
                      <w:r w:rsidRPr="008667D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667D6" w:rsidRPr="008667D6" w:rsidRDefault="008667D6" w:rsidP="008667D6">
                      <w:pPr>
                        <w:spacing w:line="268" w:lineRule="exact"/>
                        <w:ind w:left="60"/>
                        <w:rPr>
                          <w:sz w:val="24"/>
                          <w:szCs w:val="24"/>
                        </w:rPr>
                      </w:pPr>
                    </w:p>
                    <w:p w:rsidR="008667D6" w:rsidRDefault="008667D6" w:rsidP="008667D6">
                      <w:pPr>
                        <w:spacing w:line="270" w:lineRule="exact"/>
                        <w:ind w:left="60"/>
                        <w:rPr>
                          <w:b/>
                          <w:sz w:val="24"/>
                          <w:szCs w:val="24"/>
                        </w:rPr>
                      </w:pPr>
                      <w:r w:rsidRPr="008667D6">
                        <w:rPr>
                          <w:b/>
                          <w:sz w:val="24"/>
                          <w:szCs w:val="24"/>
                        </w:rPr>
                        <w:t>DOCUMENTOS</w:t>
                      </w:r>
                      <w:r w:rsidRPr="008667D6">
                        <w:rPr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667D6"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Pr="008667D6">
                        <w:rPr>
                          <w:b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667D6">
                        <w:rPr>
                          <w:b/>
                          <w:sz w:val="24"/>
                          <w:szCs w:val="24"/>
                        </w:rPr>
                        <w:t>HABILITAÇÃO</w:t>
                      </w:r>
                    </w:p>
                    <w:p w:rsidR="008667D6" w:rsidRPr="008667D6" w:rsidRDefault="008667D6" w:rsidP="008667D6">
                      <w:pPr>
                        <w:spacing w:line="270" w:lineRule="exact"/>
                        <w:ind w:left="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667D6" w:rsidRPr="008667D6" w:rsidRDefault="008667D6" w:rsidP="008667D6">
                      <w:pPr>
                        <w:tabs>
                          <w:tab w:val="left" w:pos="4271"/>
                          <w:tab w:val="left" w:pos="4404"/>
                          <w:tab w:val="left" w:pos="6378"/>
                          <w:tab w:val="left" w:pos="6459"/>
                        </w:tabs>
                        <w:spacing w:line="232" w:lineRule="auto"/>
                        <w:ind w:left="-426" w:right="314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8667D6">
                        <w:rPr>
                          <w:sz w:val="24"/>
                          <w:szCs w:val="24"/>
                        </w:rPr>
                        <w:t>Proponente:</w:t>
                      </w:r>
                    </w:p>
                    <w:p w:rsidR="008667D6" w:rsidRPr="008667D6" w:rsidRDefault="008667D6" w:rsidP="008667D6">
                      <w:pPr>
                        <w:tabs>
                          <w:tab w:val="left" w:pos="4271"/>
                          <w:tab w:val="left" w:pos="4404"/>
                          <w:tab w:val="left" w:pos="6378"/>
                          <w:tab w:val="left" w:pos="6459"/>
                        </w:tabs>
                        <w:spacing w:line="232" w:lineRule="auto"/>
                        <w:ind w:right="3143"/>
                        <w:rPr>
                          <w:sz w:val="24"/>
                          <w:szCs w:val="24"/>
                        </w:rPr>
                      </w:pPr>
                      <w:r w:rsidRPr="008667D6">
                        <w:rPr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8667D6" w:rsidRPr="008667D6" w:rsidRDefault="008667D6" w:rsidP="008667D6">
                      <w:pPr>
                        <w:tabs>
                          <w:tab w:val="left" w:pos="4271"/>
                          <w:tab w:val="left" w:pos="4404"/>
                          <w:tab w:val="left" w:pos="6378"/>
                          <w:tab w:val="left" w:pos="6459"/>
                        </w:tabs>
                        <w:spacing w:line="232" w:lineRule="auto"/>
                        <w:ind w:right="3143"/>
                        <w:rPr>
                          <w:sz w:val="24"/>
                          <w:szCs w:val="24"/>
                        </w:rPr>
                      </w:pPr>
                      <w:r w:rsidRPr="008667D6">
                        <w:rPr>
                          <w:sz w:val="24"/>
                          <w:szCs w:val="24"/>
                        </w:rPr>
                        <w:t>UF:</w:t>
                      </w:r>
                    </w:p>
                    <w:p w:rsidR="008667D6" w:rsidRDefault="008667D6" w:rsidP="008667D6">
                      <w:pPr>
                        <w:tabs>
                          <w:tab w:val="left" w:pos="4271"/>
                          <w:tab w:val="left" w:pos="4404"/>
                          <w:tab w:val="left" w:pos="6378"/>
                          <w:tab w:val="left" w:pos="6459"/>
                        </w:tabs>
                        <w:spacing w:line="232" w:lineRule="auto"/>
                        <w:ind w:right="3143"/>
                      </w:pPr>
                      <w:r w:rsidRPr="008667D6">
                        <w:rPr>
                          <w:sz w:val="24"/>
                          <w:szCs w:val="24"/>
                        </w:rPr>
                        <w:t xml:space="preserve">CPF/CNPJ: </w:t>
                      </w:r>
                    </w:p>
                  </w:txbxContent>
                </v:textbox>
              </v:shape>
            </w:pict>
          </mc:Fallback>
        </mc:AlternateContent>
      </w: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</w:p>
    <w:p w:rsidR="008667D6" w:rsidRPr="000514A0" w:rsidRDefault="008667D6" w:rsidP="008667D6">
      <w:pPr>
        <w:pStyle w:val="PargrafodaLista"/>
        <w:tabs>
          <w:tab w:val="left" w:pos="641"/>
        </w:tabs>
        <w:spacing w:before="115"/>
        <w:ind w:left="0"/>
        <w:rPr>
          <w:sz w:val="24"/>
          <w:szCs w:val="24"/>
        </w:rPr>
      </w:pP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53"/>
        </w:tabs>
        <w:spacing w:before="81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As aberturas de documentação dos interessados, protocolados no período previsto no </w:t>
      </w:r>
      <w:r w:rsidRPr="000514A0">
        <w:rPr>
          <w:i/>
          <w:sz w:val="24"/>
          <w:szCs w:val="24"/>
        </w:rPr>
        <w:t xml:space="preserve">item 4.1., </w:t>
      </w:r>
      <w:r w:rsidRPr="000514A0">
        <w:rPr>
          <w:sz w:val="24"/>
          <w:szCs w:val="24"/>
        </w:rPr>
        <w:t>serão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realizadas em sessões, que ocorrerão conforme recebimento dos invólucros, na Sala </w:t>
      </w:r>
      <w:r w:rsidR="008667D6" w:rsidRPr="000514A0">
        <w:rPr>
          <w:sz w:val="24"/>
          <w:szCs w:val="24"/>
        </w:rPr>
        <w:t>de Licitações</w:t>
      </w:r>
      <w:r w:rsidRPr="000514A0">
        <w:rPr>
          <w:sz w:val="24"/>
          <w:szCs w:val="24"/>
        </w:rPr>
        <w:t xml:space="preserve"> d</w:t>
      </w:r>
      <w:r w:rsidR="008667D6" w:rsidRPr="000514A0">
        <w:rPr>
          <w:sz w:val="24"/>
          <w:szCs w:val="24"/>
        </w:rPr>
        <w:t>a Prefeitura Municipal de Abelardo Luz, situado na Avenida Padre João Smedt, nº 1605, Centro, Abelardo Luz</w:t>
      </w:r>
      <w:r w:rsidRPr="000514A0">
        <w:rPr>
          <w:sz w:val="24"/>
          <w:szCs w:val="24"/>
        </w:rPr>
        <w:t>/SC, para análise da aceitabilidade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dos Credenciamentos;</w:t>
      </w:r>
    </w:p>
    <w:p w:rsidR="00F94A01" w:rsidRPr="000514A0" w:rsidRDefault="00F94A01" w:rsidP="00F94A01">
      <w:pPr>
        <w:pStyle w:val="Corpodetexto"/>
        <w:spacing w:before="84" w:line="232" w:lineRule="auto"/>
        <w:rPr>
          <w:sz w:val="24"/>
          <w:szCs w:val="24"/>
        </w:rPr>
      </w:pPr>
      <w:r w:rsidRPr="000514A0">
        <w:rPr>
          <w:sz w:val="24"/>
          <w:szCs w:val="24"/>
        </w:rPr>
        <w:t>6.4.1.</w:t>
      </w:r>
      <w:r w:rsidRPr="000514A0">
        <w:rPr>
          <w:spacing w:val="5"/>
          <w:sz w:val="24"/>
          <w:szCs w:val="24"/>
        </w:rPr>
        <w:t xml:space="preserve"> </w:t>
      </w:r>
      <w:r w:rsidRPr="000514A0">
        <w:rPr>
          <w:sz w:val="24"/>
          <w:szCs w:val="24"/>
        </w:rPr>
        <w:t>As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datas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horários</w:t>
      </w:r>
      <w:r w:rsidRPr="000514A0">
        <w:rPr>
          <w:spacing w:val="20"/>
          <w:sz w:val="24"/>
          <w:szCs w:val="24"/>
        </w:rPr>
        <w:t xml:space="preserve"> </w:t>
      </w:r>
      <w:r w:rsidRPr="000514A0">
        <w:rPr>
          <w:sz w:val="24"/>
          <w:szCs w:val="24"/>
        </w:rPr>
        <w:t>das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sessões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análise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documentação</w:t>
      </w:r>
      <w:r w:rsidRPr="000514A0">
        <w:rPr>
          <w:spacing w:val="20"/>
          <w:sz w:val="24"/>
          <w:szCs w:val="24"/>
        </w:rPr>
        <w:t xml:space="preserve"> </w:t>
      </w:r>
      <w:r w:rsidRPr="000514A0">
        <w:rPr>
          <w:sz w:val="24"/>
          <w:szCs w:val="24"/>
        </w:rPr>
        <w:t>serão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estabelecidos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pela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Comissão</w:t>
      </w:r>
      <w:r w:rsidR="008667D6" w:rsidRPr="000514A0">
        <w:rPr>
          <w:spacing w:val="19"/>
          <w:sz w:val="24"/>
          <w:szCs w:val="24"/>
        </w:rPr>
        <w:t xml:space="preserve"> de </w:t>
      </w:r>
      <w:r w:rsidRPr="000514A0">
        <w:rPr>
          <w:sz w:val="24"/>
          <w:szCs w:val="24"/>
        </w:rPr>
        <w:t>Licitação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divulgados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-2"/>
          <w:sz w:val="24"/>
          <w:szCs w:val="24"/>
        </w:rPr>
        <w:t xml:space="preserve"> </w:t>
      </w:r>
      <w:r w:rsidR="008667D6" w:rsidRPr="000514A0">
        <w:rPr>
          <w:spacing w:val="-2"/>
          <w:sz w:val="24"/>
          <w:szCs w:val="24"/>
        </w:rPr>
        <w:t>site</w:t>
      </w:r>
      <w:r w:rsidRPr="000514A0">
        <w:rPr>
          <w:sz w:val="24"/>
          <w:szCs w:val="24"/>
        </w:rPr>
        <w:t xml:space="preserve"> não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sendo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obrigatória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presença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proponentes;</w:t>
      </w:r>
    </w:p>
    <w:p w:rsidR="00F94A01" w:rsidRPr="000514A0" w:rsidRDefault="00F94A01" w:rsidP="00F94A01">
      <w:pPr>
        <w:pStyle w:val="PargrafodaLista"/>
        <w:numPr>
          <w:ilvl w:val="1"/>
          <w:numId w:val="10"/>
        </w:numPr>
        <w:tabs>
          <w:tab w:val="left" w:pos="67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Comissão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procederá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ao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exame</w:t>
      </w:r>
      <w:r w:rsidRPr="000514A0">
        <w:rPr>
          <w:spacing w:val="30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rubrica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todos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30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terá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poderes</w:t>
      </w:r>
      <w:r w:rsidRPr="000514A0">
        <w:rPr>
          <w:spacing w:val="30"/>
          <w:sz w:val="24"/>
          <w:szCs w:val="24"/>
        </w:rPr>
        <w:t xml:space="preserve"> </w:t>
      </w:r>
      <w:r w:rsidRPr="000514A0">
        <w:rPr>
          <w:sz w:val="24"/>
          <w:szCs w:val="24"/>
        </w:rPr>
        <w:t>para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indeferir</w:t>
      </w:r>
      <w:r w:rsidRPr="000514A0">
        <w:rPr>
          <w:spacing w:val="29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habilitação do proponente que não tiver atendido a todas as condições de habilitação exigidas neste Edital;</w:t>
      </w:r>
    </w:p>
    <w:p w:rsidR="00F94A01" w:rsidRPr="000514A0" w:rsidRDefault="00F94A01" w:rsidP="00F94A01">
      <w:pPr>
        <w:pStyle w:val="PargrafodaLista"/>
        <w:numPr>
          <w:ilvl w:val="1"/>
          <w:numId w:val="10"/>
        </w:numPr>
        <w:tabs>
          <w:tab w:val="left" w:pos="716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lastRenderedPageBreak/>
        <w:t>O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Presidente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comissão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poderá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durante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sessão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verificar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regularidade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disponíveis para consulta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i/>
          <w:sz w:val="24"/>
          <w:szCs w:val="24"/>
        </w:rPr>
        <w:t>on-line</w:t>
      </w:r>
      <w:r w:rsidRPr="000514A0">
        <w:rPr>
          <w:i/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exigidos no </w:t>
      </w:r>
      <w:r w:rsidRPr="000514A0">
        <w:rPr>
          <w:i/>
          <w:sz w:val="24"/>
          <w:szCs w:val="24"/>
        </w:rPr>
        <w:t xml:space="preserve">item </w:t>
      </w:r>
      <w:proofErr w:type="gramStart"/>
      <w:r w:rsidRPr="000514A0">
        <w:rPr>
          <w:i/>
          <w:sz w:val="24"/>
          <w:szCs w:val="24"/>
        </w:rPr>
        <w:t>7</w:t>
      </w:r>
      <w:proofErr w:type="gramEnd"/>
      <w:r w:rsidRPr="000514A0">
        <w:rPr>
          <w:sz w:val="24"/>
          <w:szCs w:val="24"/>
        </w:rPr>
        <w:t>;</w:t>
      </w:r>
    </w:p>
    <w:p w:rsidR="00F94A01" w:rsidRPr="000514A0" w:rsidRDefault="00F94A01" w:rsidP="00F94A01">
      <w:pPr>
        <w:pStyle w:val="PargrafodaLista"/>
        <w:numPr>
          <w:ilvl w:val="1"/>
          <w:numId w:val="10"/>
        </w:numPr>
        <w:tabs>
          <w:tab w:val="left" w:pos="67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Ao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final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exame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todos</w:t>
      </w:r>
      <w:r w:rsidRPr="000514A0">
        <w:rPr>
          <w:spacing w:val="40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proponentes,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comissão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lavrará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ata</w:t>
      </w:r>
      <w:r w:rsidRPr="000514A0">
        <w:rPr>
          <w:spacing w:val="39"/>
          <w:sz w:val="24"/>
          <w:szCs w:val="24"/>
        </w:rPr>
        <w:t xml:space="preserve"> </w:t>
      </w:r>
      <w:r w:rsidRPr="000514A0">
        <w:rPr>
          <w:sz w:val="24"/>
          <w:szCs w:val="24"/>
        </w:rPr>
        <w:t>constando</w:t>
      </w:r>
      <w:r w:rsidRPr="000514A0">
        <w:rPr>
          <w:spacing w:val="40"/>
          <w:sz w:val="24"/>
          <w:szCs w:val="24"/>
        </w:rPr>
        <w:t xml:space="preserve"> </w:t>
      </w:r>
      <w:r w:rsidRPr="000514A0">
        <w:rPr>
          <w:sz w:val="24"/>
          <w:szCs w:val="24"/>
        </w:rPr>
        <w:t>o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julgamento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das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documentações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apresentadas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divulgará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site</w:t>
      </w:r>
      <w:r w:rsidR="00FF3171" w:rsidRPr="000514A0">
        <w:rPr>
          <w:sz w:val="24"/>
          <w:szCs w:val="24"/>
        </w:rPr>
        <w:t xml:space="preserve"> </w:t>
      </w:r>
      <w:hyperlink r:id="rId8" w:history="1">
        <w:r w:rsidR="00FF3171" w:rsidRPr="000514A0">
          <w:rPr>
            <w:rStyle w:val="Hyperlink"/>
            <w:sz w:val="24"/>
            <w:szCs w:val="24"/>
          </w:rPr>
          <w:t>www.abelardoluz.sc.gov.br</w:t>
        </w:r>
      </w:hyperlink>
      <w:r w:rsidR="00FF3171" w:rsidRPr="000514A0">
        <w:rPr>
          <w:sz w:val="24"/>
          <w:szCs w:val="24"/>
        </w:rPr>
        <w:t xml:space="preserve"> 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46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DOS</w:t>
      </w:r>
      <w:r w:rsidRPr="000514A0">
        <w:rPr>
          <w:spacing w:val="-6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-5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5"/>
          <w:sz w:val="24"/>
          <w:szCs w:val="24"/>
        </w:rPr>
        <w:t xml:space="preserve"> </w:t>
      </w:r>
      <w:r w:rsidRPr="000514A0">
        <w:rPr>
          <w:sz w:val="24"/>
          <w:szCs w:val="24"/>
        </w:rPr>
        <w:t>HABILITAÇÃO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66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Deverão</w:t>
      </w:r>
      <w:r w:rsidRPr="000514A0">
        <w:rPr>
          <w:spacing w:val="18"/>
          <w:sz w:val="24"/>
          <w:szCs w:val="24"/>
        </w:rPr>
        <w:t xml:space="preserve"> </w:t>
      </w:r>
      <w:r w:rsidRPr="000514A0">
        <w:rPr>
          <w:sz w:val="24"/>
          <w:szCs w:val="24"/>
        </w:rPr>
        <w:t>ser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apresentados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habilitação,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uma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via,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preferencialmente,</w:t>
      </w:r>
      <w:r w:rsidRPr="000514A0">
        <w:rPr>
          <w:spacing w:val="19"/>
          <w:sz w:val="24"/>
          <w:szCs w:val="24"/>
        </w:rPr>
        <w:t xml:space="preserve"> </w:t>
      </w:r>
      <w:r w:rsidRPr="000514A0">
        <w:rPr>
          <w:sz w:val="24"/>
          <w:szCs w:val="24"/>
        </w:rPr>
        <w:t>numerados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sequencialmente e rubricados em todas as suas páginas por representante legal da proponente ou preposto;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8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Todos</w:t>
      </w:r>
      <w:r w:rsidRPr="000514A0">
        <w:rPr>
          <w:spacing w:val="9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relacionados</w:t>
      </w:r>
      <w:r w:rsidRPr="000514A0">
        <w:rPr>
          <w:spacing w:val="9"/>
          <w:sz w:val="24"/>
          <w:szCs w:val="24"/>
        </w:rPr>
        <w:t xml:space="preserve"> </w:t>
      </w:r>
      <w:r w:rsidRPr="000514A0">
        <w:rPr>
          <w:sz w:val="24"/>
          <w:szCs w:val="24"/>
        </w:rPr>
        <w:t>neste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item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devem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ser</w:t>
      </w:r>
      <w:r w:rsidRPr="000514A0">
        <w:rPr>
          <w:spacing w:val="9"/>
          <w:sz w:val="24"/>
          <w:szCs w:val="24"/>
        </w:rPr>
        <w:t xml:space="preserve"> </w:t>
      </w:r>
      <w:r w:rsidRPr="000514A0">
        <w:rPr>
          <w:sz w:val="24"/>
          <w:szCs w:val="24"/>
        </w:rPr>
        <w:t>apresentados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original</w:t>
      </w:r>
      <w:r w:rsidRPr="000514A0">
        <w:rPr>
          <w:spacing w:val="9"/>
          <w:sz w:val="24"/>
          <w:szCs w:val="24"/>
        </w:rPr>
        <w:t xml:space="preserve"> </w:t>
      </w:r>
      <w:r w:rsidRPr="000514A0">
        <w:rPr>
          <w:sz w:val="24"/>
          <w:szCs w:val="24"/>
        </w:rPr>
        <w:t>ou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0"/>
          <w:sz w:val="24"/>
          <w:szCs w:val="24"/>
        </w:rPr>
        <w:t xml:space="preserve"> </w:t>
      </w:r>
      <w:r w:rsidRPr="000514A0">
        <w:rPr>
          <w:sz w:val="24"/>
          <w:szCs w:val="24"/>
        </w:rPr>
        <w:t>fotocópia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autenticada por cartório ou pela comissão, mediante a exibição dos originais;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08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Somente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serão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aceitos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originais,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cópias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ou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publicações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legíveis,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28"/>
          <w:sz w:val="24"/>
          <w:szCs w:val="24"/>
        </w:rPr>
        <w:t xml:space="preserve"> </w:t>
      </w:r>
      <w:r w:rsidRPr="000514A0">
        <w:rPr>
          <w:sz w:val="24"/>
          <w:szCs w:val="24"/>
        </w:rPr>
        <w:t>ofereçam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condições de análise por parte da comissão;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53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Serão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aceitos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comprovantes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obtidos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na</w:t>
      </w:r>
      <w:r w:rsidRPr="000514A0">
        <w:rPr>
          <w:spacing w:val="32"/>
          <w:sz w:val="24"/>
          <w:szCs w:val="24"/>
        </w:rPr>
        <w:t xml:space="preserve"> </w:t>
      </w:r>
      <w:r w:rsidRPr="000514A0">
        <w:rPr>
          <w:sz w:val="24"/>
          <w:szCs w:val="24"/>
        </w:rPr>
        <w:t>rede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internet,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desde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32"/>
          <w:sz w:val="24"/>
          <w:szCs w:val="24"/>
        </w:rPr>
        <w:t xml:space="preserve"> </w:t>
      </w:r>
      <w:r w:rsidRPr="000514A0">
        <w:rPr>
          <w:sz w:val="24"/>
          <w:szCs w:val="24"/>
        </w:rPr>
        <w:t>mesmos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tenham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sua</w:t>
      </w:r>
      <w:r w:rsidRPr="000514A0">
        <w:rPr>
          <w:spacing w:val="31"/>
          <w:sz w:val="24"/>
          <w:szCs w:val="24"/>
        </w:rPr>
        <w:t xml:space="preserve"> </w:t>
      </w:r>
      <w:r w:rsidRPr="000514A0">
        <w:rPr>
          <w:sz w:val="24"/>
          <w:szCs w:val="24"/>
        </w:rPr>
        <w:t>validade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confirmada pela Comissão de Licitação.</w:t>
      </w:r>
    </w:p>
    <w:p w:rsidR="00F94A01" w:rsidRPr="000514A0" w:rsidRDefault="00F94A01" w:rsidP="00FF3171">
      <w:pPr>
        <w:pStyle w:val="PargrafodaLista"/>
        <w:numPr>
          <w:ilvl w:val="1"/>
          <w:numId w:val="7"/>
        </w:numPr>
        <w:tabs>
          <w:tab w:val="left" w:pos="64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 documentos a serem apresentados são: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5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Certidões Negativas, ou positivas com efeito de negativas relativo aos Tributos Federais da Fazenda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 xml:space="preserve">Federal </w:t>
      </w:r>
      <w:r w:rsidRPr="000514A0">
        <w:rPr>
          <w:sz w:val="24"/>
          <w:szCs w:val="24"/>
        </w:rPr>
        <w:t xml:space="preserve">com abrangência às contribuições sociais, bem como a Fazenda </w:t>
      </w:r>
      <w:r w:rsidRPr="000514A0">
        <w:rPr>
          <w:b/>
          <w:sz w:val="24"/>
          <w:szCs w:val="24"/>
        </w:rPr>
        <w:t xml:space="preserve">Estadual </w:t>
      </w:r>
      <w:r w:rsidRPr="000514A0">
        <w:rPr>
          <w:sz w:val="24"/>
          <w:szCs w:val="24"/>
        </w:rPr>
        <w:t xml:space="preserve">e Fazenda </w:t>
      </w:r>
      <w:r w:rsidRPr="000514A0">
        <w:rPr>
          <w:b/>
          <w:sz w:val="24"/>
          <w:szCs w:val="24"/>
        </w:rPr>
        <w:t>Municipal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 domicílio ou sede da licitante;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8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Certidão Negativa de Débitos Trabalhistas (CNDT), nos termos da Lei n° 12.440, de 07 de julho 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2011;</w:t>
      </w:r>
    </w:p>
    <w:p w:rsidR="00FF3171" w:rsidRPr="000514A0" w:rsidRDefault="00FF3171" w:rsidP="00F94A01">
      <w:pPr>
        <w:pStyle w:val="PargrafodaLista"/>
        <w:numPr>
          <w:ilvl w:val="2"/>
          <w:numId w:val="7"/>
        </w:numPr>
        <w:tabs>
          <w:tab w:val="left" w:pos="828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Cartão CNPJ;</w:t>
      </w:r>
    </w:p>
    <w:p w:rsidR="00F94A01" w:rsidRPr="000514A0" w:rsidRDefault="00FF3171" w:rsidP="00F94A01">
      <w:pPr>
        <w:pStyle w:val="PargrafodaLista"/>
        <w:numPr>
          <w:ilvl w:val="2"/>
          <w:numId w:val="7"/>
        </w:numPr>
        <w:tabs>
          <w:tab w:val="left" w:pos="862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Certidão de matrícula </w:t>
      </w:r>
      <w:r w:rsidR="00F94A01" w:rsidRPr="000514A0">
        <w:rPr>
          <w:sz w:val="24"/>
          <w:szCs w:val="24"/>
        </w:rPr>
        <w:t>emitida pela Junta Comercial do Estado ou declara</w:t>
      </w:r>
      <w:r w:rsidRPr="000514A0">
        <w:rPr>
          <w:sz w:val="24"/>
          <w:szCs w:val="24"/>
        </w:rPr>
        <w:t xml:space="preserve">ção atestando a regularidade </w:t>
      </w:r>
      <w:r w:rsidR="00F94A01" w:rsidRPr="000514A0">
        <w:rPr>
          <w:sz w:val="24"/>
          <w:szCs w:val="24"/>
        </w:rPr>
        <w:t>perante a Junta Comercial do Estado;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7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Certidões Negativas Cível, Criminal e Falência, Concordata e Recuperação Judicial, das Varas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Federal e Estadual, em data não superior a 60 (sessenta) dias da data designada para a apresentação 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documentos;</w:t>
      </w:r>
    </w:p>
    <w:p w:rsidR="00F94A01" w:rsidRPr="000514A0" w:rsidRDefault="00F94A01" w:rsidP="00F94A01">
      <w:pPr>
        <w:pStyle w:val="PargrafodaLista"/>
        <w:numPr>
          <w:ilvl w:val="3"/>
          <w:numId w:val="7"/>
        </w:numPr>
        <w:tabs>
          <w:tab w:val="left" w:pos="107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Considerando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implantação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sistema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eproc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Judiciário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Santa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Catarina,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participantes deverão apresentar as certidões dos modelos “Cível, Criminal e Falência, Concordata 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Recuperação Judicial" emitidas no esaj (</w:t>
      </w:r>
      <w:proofErr w:type="gramStart"/>
      <w:r w:rsidRPr="000514A0">
        <w:rPr>
          <w:sz w:val="24"/>
          <w:szCs w:val="24"/>
        </w:rPr>
        <w:t>https</w:t>
      </w:r>
      <w:proofErr w:type="gramEnd"/>
      <w:r w:rsidRPr="000514A0">
        <w:rPr>
          <w:sz w:val="24"/>
          <w:szCs w:val="24"/>
        </w:rPr>
        <w:t>://esaj.tjsc.jus.br/sco/abrirCadastro.do) juntamente com 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respectivas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"Certidões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Registros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Cadastrados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sistema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eproc",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disponíveis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através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endereço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https://certeproc1g.tjsc.jus.br,para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que tenham validade;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25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Todos os documentos deverão estar dentro do prazo de validade. Se o prazo de validade não constar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em algum documento, será considerado válido por um período de 90 (noventa) dias contados a partir 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data de sua emissão.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47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 documentos deverão, preferencialmente, ser apresentados na mesma ordem de numeração 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 neste edital.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2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ABERTURA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ENVELOPES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JULGAMENTO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01"/>
        </w:tabs>
        <w:spacing w:before="114"/>
        <w:ind w:left="0" w:firstLine="0"/>
        <w:rPr>
          <w:b/>
          <w:sz w:val="24"/>
          <w:szCs w:val="24"/>
        </w:rPr>
      </w:pPr>
      <w:r w:rsidRPr="000514A0">
        <w:rPr>
          <w:b/>
          <w:sz w:val="24"/>
          <w:szCs w:val="24"/>
        </w:rPr>
        <w:t>Sessão de Abertura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3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Na sessão de abertura dos envelopes de habilitação, os proponentes poderão participar diretamente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ou se fazer representar por um preposto/procurador, desde que </w:t>
      </w:r>
      <w:r w:rsidRPr="000514A0">
        <w:rPr>
          <w:sz w:val="24"/>
          <w:szCs w:val="24"/>
        </w:rPr>
        <w:lastRenderedPageBreak/>
        <w:t>comprovado os necessários poderes para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prática de todos os atos relativos ao certame.</w:t>
      </w:r>
    </w:p>
    <w:p w:rsidR="00F94A01" w:rsidRPr="000514A0" w:rsidRDefault="00F94A01" w:rsidP="00F94A01">
      <w:pPr>
        <w:pStyle w:val="PargrafodaLista"/>
        <w:numPr>
          <w:ilvl w:val="3"/>
          <w:numId w:val="7"/>
        </w:numPr>
        <w:tabs>
          <w:tab w:val="left" w:pos="102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Para comprovar a condição de interessado ou a qualidade de representante do licitante, a pessoa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entregará à Comissão de Licitação os seguintes documentos:</w:t>
      </w:r>
    </w:p>
    <w:p w:rsidR="00F94A01" w:rsidRPr="000514A0" w:rsidRDefault="00F94A01" w:rsidP="00F94A01">
      <w:pPr>
        <w:pStyle w:val="PargrafodaLista"/>
        <w:numPr>
          <w:ilvl w:val="0"/>
          <w:numId w:val="12"/>
        </w:numPr>
        <w:tabs>
          <w:tab w:val="left" w:pos="467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Cópia de documento de identidade de fé pública;</w:t>
      </w:r>
    </w:p>
    <w:p w:rsidR="00F94A01" w:rsidRPr="000514A0" w:rsidRDefault="00F94A01" w:rsidP="00F94A01">
      <w:pPr>
        <w:pStyle w:val="PargrafodaLista"/>
        <w:numPr>
          <w:ilvl w:val="0"/>
          <w:numId w:val="12"/>
        </w:numPr>
        <w:tabs>
          <w:tab w:val="left" w:pos="489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Se representante (preposto/procurador): procuração pública ou particular em nome do proponente, com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poderes específicos para representar o interessado no credenciamento em todas as suas fases e, todos 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demais atos;</w:t>
      </w:r>
    </w:p>
    <w:p w:rsidR="00F94A01" w:rsidRPr="000514A0" w:rsidRDefault="00F94A01" w:rsidP="00F94A01">
      <w:pPr>
        <w:pStyle w:val="PargrafodaLista"/>
        <w:numPr>
          <w:ilvl w:val="3"/>
          <w:numId w:val="7"/>
        </w:numPr>
        <w:tabs>
          <w:tab w:val="left" w:pos="1073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devem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apresentados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original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cópia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autenticada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cartório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competente,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por servidor da comissão ou publicação em órgão da imprensa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oficial.</w:t>
      </w:r>
    </w:p>
    <w:p w:rsidR="00F94A01" w:rsidRPr="000514A0" w:rsidRDefault="00F94A01" w:rsidP="00F94A01">
      <w:pPr>
        <w:pStyle w:val="Corpodetexto"/>
        <w:spacing w:before="120" w:line="232" w:lineRule="auto"/>
        <w:rPr>
          <w:sz w:val="24"/>
          <w:szCs w:val="24"/>
        </w:rPr>
      </w:pPr>
      <w:r w:rsidRPr="000514A0">
        <w:rPr>
          <w:sz w:val="24"/>
          <w:szCs w:val="24"/>
        </w:rPr>
        <w:t>9.1.1.4. Nenhuma pessoa, ainda que munida de procuração, poderá representar mais de uma pessoa neste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credenciamento, </w:t>
      </w:r>
      <w:proofErr w:type="gramStart"/>
      <w:r w:rsidRPr="000514A0">
        <w:rPr>
          <w:sz w:val="24"/>
          <w:szCs w:val="24"/>
        </w:rPr>
        <w:t>sob pena</w:t>
      </w:r>
      <w:proofErr w:type="gramEnd"/>
      <w:r w:rsidRPr="000514A0">
        <w:rPr>
          <w:sz w:val="24"/>
          <w:szCs w:val="24"/>
        </w:rPr>
        <w:t xml:space="preserve"> de exclusão sumária de ambos os proponentes representados.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1"/>
          <w:numId w:val="7"/>
        </w:numPr>
        <w:tabs>
          <w:tab w:val="left" w:pos="641"/>
        </w:tabs>
        <w:autoSpaceDE w:val="0"/>
        <w:autoSpaceDN w:val="0"/>
        <w:spacing w:before="80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Documentos de Habilitação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88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Abertos os envelopes, os documentos serão rubricados pelos membros da Comissão de Licitação 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pelos presentes credenciados.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19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 Comissão de Licitação examinará a documentação apresentada, decidirá sobre a habilitação 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inabilitação dos proponentes, e dará ciência aos presentes da decisão e de sua motivação na própria sessão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ou após realização de sessão reservada, através</w:t>
      </w:r>
      <w:r w:rsidR="00FF3171" w:rsidRPr="000514A0">
        <w:rPr>
          <w:sz w:val="24"/>
          <w:szCs w:val="24"/>
        </w:rPr>
        <w:t xml:space="preserve"> pagina da prefeitura</w:t>
      </w:r>
      <w:r w:rsidRPr="000514A0">
        <w:rPr>
          <w:sz w:val="24"/>
          <w:szCs w:val="24"/>
        </w:rPr>
        <w:t>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informando o prazo para a interposição de recursos.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97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Serão inabilitados os proponentes que não atenderem às condições previstas neste Edital, e aqueles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apresentarem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documentação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incompleta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borrões,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rasuras,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entrelinhas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cancelamentos,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emendas, ressalvas ou omissões, que a critério da Comissão, comprometam seu conteúdo.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8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 envelopes pertencentes aos proponentes inabilitados permanecerão sob custódia da Comissão de</w:t>
      </w:r>
      <w:proofErr w:type="gramStart"/>
      <w:r w:rsidR="00FF3171" w:rsidRPr="000514A0">
        <w:rPr>
          <w:sz w:val="24"/>
          <w:szCs w:val="24"/>
        </w:rPr>
        <w:t xml:space="preserve"> </w:t>
      </w:r>
      <w:r w:rsidRPr="000514A0">
        <w:rPr>
          <w:spacing w:val="-57"/>
          <w:sz w:val="24"/>
          <w:szCs w:val="24"/>
        </w:rPr>
        <w:t xml:space="preserve"> </w:t>
      </w:r>
      <w:proofErr w:type="gramEnd"/>
      <w:r w:rsidRPr="000514A0">
        <w:rPr>
          <w:sz w:val="24"/>
          <w:szCs w:val="24"/>
        </w:rPr>
        <w:t>Licitação até o final do processo de credenciamento, quando então ficarão disponíveis para devolução aos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interessados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prazo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máximo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até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10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(dez)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dias,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após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este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prazo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forem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retirados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descartados.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894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Presidente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comissão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poderá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durante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sessão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verificar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regularidade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disponíveis para consulta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i/>
          <w:sz w:val="24"/>
          <w:szCs w:val="24"/>
        </w:rPr>
        <w:t>on-line</w:t>
      </w:r>
      <w:r w:rsidRPr="000514A0">
        <w:rPr>
          <w:i/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exigido, que forem apresentados vencidos ou positivos.</w:t>
      </w:r>
    </w:p>
    <w:p w:rsidR="00F94A01" w:rsidRPr="000514A0" w:rsidRDefault="00F94A01" w:rsidP="00F94A01">
      <w:pPr>
        <w:pStyle w:val="PargrafodaLista"/>
        <w:numPr>
          <w:ilvl w:val="3"/>
          <w:numId w:val="7"/>
        </w:numPr>
        <w:tabs>
          <w:tab w:val="left" w:pos="1001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No momento da verificação se o sistema estiver indisponível ficará o(s) proponente(s) com o ônus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de não terem apresentado o documento ou terem apresentado com restrição.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8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DO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07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O </w:t>
      </w:r>
      <w:r w:rsidR="001A0F38" w:rsidRPr="000514A0">
        <w:rPr>
          <w:sz w:val="24"/>
          <w:szCs w:val="24"/>
        </w:rPr>
        <w:t xml:space="preserve">Agente de Contratação </w:t>
      </w:r>
      <w:r w:rsidRPr="000514A0">
        <w:rPr>
          <w:sz w:val="24"/>
          <w:szCs w:val="24"/>
        </w:rPr>
        <w:t>convocará regularmente o interessado para assinar o Termo de Credenciamento,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dentro do prazo e condições estabelecidas, </w:t>
      </w:r>
      <w:proofErr w:type="gramStart"/>
      <w:r w:rsidRPr="000514A0">
        <w:rPr>
          <w:sz w:val="24"/>
          <w:szCs w:val="24"/>
        </w:rPr>
        <w:t>sob pena</w:t>
      </w:r>
      <w:proofErr w:type="gramEnd"/>
      <w:r w:rsidRPr="000514A0">
        <w:rPr>
          <w:sz w:val="24"/>
          <w:szCs w:val="24"/>
        </w:rPr>
        <w:t xml:space="preserve"> de decair o direito à contratação, sem prejuízo das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sanções previstas nos art. 155 e 156 da Lei nº 14.133/2021;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Convocação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para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assinatura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eletrônica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Termo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69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Homologado o resultado, </w:t>
      </w:r>
      <w:r w:rsidR="001A0F38" w:rsidRPr="000514A0">
        <w:rPr>
          <w:sz w:val="24"/>
          <w:szCs w:val="24"/>
        </w:rPr>
        <w:t>as empresas habilitadas</w:t>
      </w:r>
      <w:r w:rsidRPr="000514A0">
        <w:rPr>
          <w:sz w:val="24"/>
          <w:szCs w:val="24"/>
        </w:rPr>
        <w:t xml:space="preserve"> serão convocados para assinatura eletrônica do Termo 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deverá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ocorrer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no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praz</w:t>
      </w:r>
      <w:r w:rsidR="001A0F38" w:rsidRPr="000514A0">
        <w:rPr>
          <w:b/>
          <w:sz w:val="24"/>
          <w:szCs w:val="24"/>
        </w:rPr>
        <w:t xml:space="preserve">o de </w:t>
      </w:r>
      <w:proofErr w:type="gramStart"/>
      <w:r w:rsidR="001A0F38" w:rsidRPr="000514A0">
        <w:rPr>
          <w:b/>
          <w:sz w:val="24"/>
          <w:szCs w:val="24"/>
        </w:rPr>
        <w:t>3</w:t>
      </w:r>
      <w:proofErr w:type="gramEnd"/>
      <w:r w:rsidR="001A0F38" w:rsidRPr="000514A0">
        <w:rPr>
          <w:b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dias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úteis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contados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60"/>
          <w:sz w:val="24"/>
          <w:szCs w:val="24"/>
        </w:rPr>
        <w:t xml:space="preserve"> </w:t>
      </w:r>
      <w:r w:rsidRPr="000514A0">
        <w:rPr>
          <w:sz w:val="24"/>
          <w:szCs w:val="24"/>
        </w:rPr>
        <w:t>sua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disponibilização no</w:t>
      </w:r>
      <w:r w:rsidR="001A0F38" w:rsidRPr="000514A0">
        <w:rPr>
          <w:sz w:val="24"/>
          <w:szCs w:val="24"/>
        </w:rPr>
        <w:t xml:space="preserve"> site da prefeitura.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69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prazo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previsto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para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assinatura</w:t>
      </w:r>
      <w:r w:rsidRPr="000514A0">
        <w:rPr>
          <w:spacing w:val="1"/>
          <w:sz w:val="24"/>
          <w:szCs w:val="24"/>
        </w:rPr>
        <w:t xml:space="preserve"> </w:t>
      </w:r>
      <w:r w:rsidR="001A0F38" w:rsidRPr="000514A0">
        <w:rPr>
          <w:spacing w:val="1"/>
          <w:sz w:val="24"/>
          <w:szCs w:val="24"/>
        </w:rPr>
        <w:t>do proponente</w:t>
      </w:r>
      <w:r w:rsidRPr="000514A0">
        <w:rPr>
          <w:sz w:val="24"/>
          <w:szCs w:val="24"/>
        </w:rPr>
        <w:t xml:space="preserve"> 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Termo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 poderá ser prorrogado, por igual período, por solicitação justificada do credenciado 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aceita </w:t>
      </w:r>
      <w:r w:rsidRPr="000514A0">
        <w:rPr>
          <w:sz w:val="24"/>
          <w:szCs w:val="24"/>
        </w:rPr>
        <w:lastRenderedPageBreak/>
        <w:t>pela Administração;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1032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</w:t>
      </w:r>
      <w:r w:rsidRPr="000514A0">
        <w:rPr>
          <w:spacing w:val="1"/>
          <w:sz w:val="24"/>
          <w:szCs w:val="24"/>
        </w:rPr>
        <w:t xml:space="preserve"> </w:t>
      </w:r>
      <w:r w:rsidR="001A0F38" w:rsidRPr="000514A0">
        <w:rPr>
          <w:spacing w:val="1"/>
          <w:sz w:val="24"/>
          <w:szCs w:val="24"/>
        </w:rPr>
        <w:t xml:space="preserve">proponente </w:t>
      </w:r>
      <w:r w:rsidRPr="000514A0">
        <w:rPr>
          <w:sz w:val="24"/>
          <w:szCs w:val="24"/>
        </w:rPr>
        <w:t>receberá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um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email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endereço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cadastrado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informando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disponibilização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documento para assinatura eletrônica, o qual indicará o link para acesso;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69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É de responsabilidade exclusiva do usuário a consulta acerca da disponibilização do documento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para assinatura no seu ambiente virtual.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Para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assinatura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eletrônica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Termo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o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proponente</w:t>
      </w:r>
      <w:r w:rsidRPr="000514A0">
        <w:rPr>
          <w:spacing w:val="-2"/>
          <w:sz w:val="24"/>
          <w:szCs w:val="24"/>
        </w:rPr>
        <w:t xml:space="preserve"> </w:t>
      </w:r>
      <w:r w:rsidRPr="000514A0">
        <w:rPr>
          <w:sz w:val="24"/>
          <w:szCs w:val="24"/>
        </w:rPr>
        <w:t>deverá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apresentar: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1004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Certidões negativas de débitos atualizadas junto aos seguintes órgãos: </w:t>
      </w:r>
      <w:r w:rsidRPr="000514A0">
        <w:rPr>
          <w:b/>
          <w:sz w:val="24"/>
          <w:szCs w:val="24"/>
        </w:rPr>
        <w:t>Fazenda Federal</w:t>
      </w:r>
      <w:r w:rsidRPr="000514A0">
        <w:rPr>
          <w:sz w:val="24"/>
          <w:szCs w:val="24"/>
        </w:rPr>
        <w:t xml:space="preserve">, </w:t>
      </w:r>
      <w:r w:rsidRPr="000514A0">
        <w:rPr>
          <w:b/>
          <w:sz w:val="24"/>
          <w:szCs w:val="24"/>
        </w:rPr>
        <w:t>Fazenda</w:t>
      </w:r>
      <w:r w:rsidRPr="000514A0">
        <w:rPr>
          <w:b/>
          <w:spacing w:val="-57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Estadual</w:t>
      </w:r>
      <w:r w:rsidRPr="000514A0">
        <w:rPr>
          <w:sz w:val="24"/>
          <w:szCs w:val="24"/>
        </w:rPr>
        <w:t xml:space="preserve">, </w:t>
      </w:r>
      <w:r w:rsidRPr="000514A0">
        <w:rPr>
          <w:b/>
          <w:sz w:val="24"/>
          <w:szCs w:val="24"/>
        </w:rPr>
        <w:t xml:space="preserve">Fazenda Municipal, Certidão Negativa de Débitos Trabalhistas </w:t>
      </w:r>
      <w:r w:rsidRPr="000514A0">
        <w:rPr>
          <w:sz w:val="24"/>
          <w:szCs w:val="24"/>
        </w:rPr>
        <w:t>do domicílio ou sede 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proponente, em atendimento ao art. 68, da Lei nº 14.133.2021;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9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Caso a assinatura do Termo de Credenciamento seja realizada por um procurador designado pelo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proponente, deverá ser apresentada a procuração pública ou particular, com poderes específicos para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representar o interessado.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68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pacing w:val="-1"/>
          <w:sz w:val="24"/>
          <w:szCs w:val="24"/>
        </w:rPr>
        <w:t>DA</w:t>
      </w:r>
      <w:r w:rsidRPr="000514A0">
        <w:rPr>
          <w:spacing w:val="-10"/>
          <w:sz w:val="24"/>
          <w:szCs w:val="24"/>
        </w:rPr>
        <w:t xml:space="preserve"> </w:t>
      </w:r>
      <w:r w:rsidRPr="000514A0">
        <w:rPr>
          <w:spacing w:val="-1"/>
          <w:sz w:val="24"/>
          <w:szCs w:val="24"/>
        </w:rPr>
        <w:t>CONTRATAÇÃO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93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b/>
          <w:sz w:val="24"/>
          <w:szCs w:val="24"/>
        </w:rPr>
        <w:t xml:space="preserve">O </w:t>
      </w:r>
      <w:r w:rsidR="001A0F38" w:rsidRPr="000514A0">
        <w:rPr>
          <w:b/>
          <w:sz w:val="24"/>
          <w:szCs w:val="24"/>
        </w:rPr>
        <w:t>proponente</w:t>
      </w:r>
      <w:r w:rsidRPr="000514A0">
        <w:rPr>
          <w:b/>
          <w:sz w:val="24"/>
          <w:szCs w:val="24"/>
        </w:rPr>
        <w:t xml:space="preserve"> credenciado </w:t>
      </w:r>
      <w:r w:rsidRPr="000514A0">
        <w:rPr>
          <w:sz w:val="24"/>
          <w:szCs w:val="24"/>
        </w:rPr>
        <w:t xml:space="preserve">será convocado para </w:t>
      </w:r>
      <w:r w:rsidRPr="000514A0">
        <w:rPr>
          <w:b/>
          <w:sz w:val="24"/>
          <w:szCs w:val="24"/>
        </w:rPr>
        <w:t xml:space="preserve">assinar o Termo de Contrato no prazo de </w:t>
      </w:r>
      <w:proofErr w:type="gramStart"/>
      <w:r w:rsidR="001A0F38" w:rsidRPr="000514A0">
        <w:rPr>
          <w:b/>
          <w:sz w:val="24"/>
          <w:szCs w:val="24"/>
        </w:rPr>
        <w:t>8</w:t>
      </w:r>
      <w:proofErr w:type="gramEnd"/>
      <w:r w:rsidRPr="000514A0">
        <w:rPr>
          <w:b/>
          <w:sz w:val="24"/>
          <w:szCs w:val="24"/>
        </w:rPr>
        <w:t xml:space="preserve"> dias úteis </w:t>
      </w:r>
      <w:r w:rsidRPr="000514A0">
        <w:rPr>
          <w:sz w:val="24"/>
          <w:szCs w:val="24"/>
        </w:rPr>
        <w:t xml:space="preserve">contados de sua convocação, através do </w:t>
      </w:r>
      <w:r w:rsidR="001A0F38" w:rsidRPr="000514A0">
        <w:rPr>
          <w:sz w:val="24"/>
          <w:szCs w:val="24"/>
        </w:rPr>
        <w:t>endereço eletronico</w:t>
      </w:r>
      <w:r w:rsidRPr="000514A0">
        <w:rPr>
          <w:sz w:val="24"/>
          <w:szCs w:val="24"/>
        </w:rPr>
        <w:t>, sob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pena de decair do direito à contratação, sem prejuízo das sanções previstas neste Edital;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2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Se </w:t>
      </w:r>
      <w:r w:rsidR="001A0F38" w:rsidRPr="000514A0">
        <w:rPr>
          <w:sz w:val="24"/>
          <w:szCs w:val="24"/>
        </w:rPr>
        <w:t>o proponente n</w:t>
      </w:r>
      <w:r w:rsidRPr="000514A0">
        <w:rPr>
          <w:sz w:val="24"/>
          <w:szCs w:val="24"/>
        </w:rPr>
        <w:t>o da assinatura do Termo de Contrato, não comprovar que mantém as mesmas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condições de habilitação, ou quando, injustificadamente, recusar-se à assinatura do Termo de Contrato,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poderá ser convocado o próximo, desde que respeitada à ordem de classificação e, comprovados 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requisitos de habilitação, celebrar a contratação, sem prejuízo das sanções previstas neste Edital e das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demais cominações legais;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10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</w:t>
      </w:r>
      <w:r w:rsidRPr="000514A0">
        <w:rPr>
          <w:spacing w:val="1"/>
          <w:sz w:val="24"/>
          <w:szCs w:val="24"/>
        </w:rPr>
        <w:t xml:space="preserve"> </w:t>
      </w:r>
      <w:r w:rsidR="001A0F38" w:rsidRPr="000514A0">
        <w:rPr>
          <w:spacing w:val="1"/>
          <w:sz w:val="24"/>
          <w:szCs w:val="24"/>
        </w:rPr>
        <w:t>proponente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deverá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manter,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até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cumprimento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final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sua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obrigação,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todas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condições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habilitação e qualificação exigidas no credenciamento, devendo comunicar imediatamente ao </w:t>
      </w:r>
      <w:r w:rsidR="001A0F38" w:rsidRPr="000514A0">
        <w:rPr>
          <w:sz w:val="24"/>
          <w:szCs w:val="24"/>
        </w:rPr>
        <w:t>municipio</w:t>
      </w:r>
      <w:proofErr w:type="gramStart"/>
      <w:r w:rsidR="001A0F38" w:rsidRPr="000514A0">
        <w:rPr>
          <w:sz w:val="24"/>
          <w:szCs w:val="24"/>
        </w:rPr>
        <w:t xml:space="preserve"> </w:t>
      </w:r>
      <w:r w:rsidRPr="000514A0">
        <w:rPr>
          <w:spacing w:val="-57"/>
          <w:sz w:val="24"/>
          <w:szCs w:val="24"/>
        </w:rPr>
        <w:t xml:space="preserve"> </w:t>
      </w:r>
      <w:proofErr w:type="gramEnd"/>
      <w:r w:rsidRPr="000514A0">
        <w:rPr>
          <w:sz w:val="24"/>
          <w:szCs w:val="24"/>
        </w:rPr>
        <w:t>qualquer alteração que possa comprometer o objeto contratado;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2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 critérios de recebimento e aceitação do objeto, prazo de execução, fiscalização, obrigações do</w:t>
      </w:r>
      <w:r w:rsidRPr="000514A0">
        <w:rPr>
          <w:spacing w:val="1"/>
          <w:sz w:val="24"/>
          <w:szCs w:val="24"/>
        </w:rPr>
        <w:t xml:space="preserve"> </w:t>
      </w:r>
      <w:r w:rsidR="001A0F38" w:rsidRPr="000514A0">
        <w:rPr>
          <w:spacing w:val="1"/>
          <w:sz w:val="24"/>
          <w:szCs w:val="24"/>
        </w:rPr>
        <w:t>proponente</w:t>
      </w:r>
      <w:r w:rsidR="001A0F38" w:rsidRPr="000514A0">
        <w:rPr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CONTRATADA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estão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previstos neste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Edital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seus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anexos;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47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O Termo de Contrato terá a vigência de </w:t>
      </w:r>
      <w:r w:rsidR="001A0F38" w:rsidRPr="000514A0">
        <w:rPr>
          <w:sz w:val="24"/>
          <w:szCs w:val="24"/>
        </w:rPr>
        <w:t>12</w:t>
      </w:r>
      <w:r w:rsidRPr="000514A0">
        <w:rPr>
          <w:sz w:val="24"/>
          <w:szCs w:val="24"/>
        </w:rPr>
        <w:t xml:space="preserve"> meses ou até a conclusão do seu escopo, a contar da data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 sua assinatura, podendo ser automaticamente prorrogado quando seu objeto não for concluído 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período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firmado no contrato, conforme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art. 111 da Lei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14.133/21;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922"/>
        </w:tabs>
        <w:spacing w:before="84" w:line="232" w:lineRule="auto"/>
        <w:ind w:left="0" w:firstLine="0"/>
        <w:rPr>
          <w:sz w:val="24"/>
          <w:szCs w:val="24"/>
        </w:rPr>
      </w:pPr>
      <w:r w:rsidRPr="000514A0">
        <w:rPr>
          <w:b/>
          <w:sz w:val="24"/>
          <w:szCs w:val="24"/>
        </w:rPr>
        <w:t>A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extinção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do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Termo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de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Contrato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poderá</w:t>
      </w:r>
      <w:r w:rsidRPr="000514A0">
        <w:rPr>
          <w:b/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determinada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unilateral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escrito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-57"/>
          <w:sz w:val="24"/>
          <w:szCs w:val="24"/>
        </w:rPr>
        <w:t xml:space="preserve"> </w:t>
      </w:r>
      <w:r w:rsidR="001A0F38" w:rsidRPr="000514A0">
        <w:rPr>
          <w:spacing w:val="-57"/>
          <w:sz w:val="24"/>
          <w:szCs w:val="24"/>
        </w:rPr>
        <w:t xml:space="preserve">      </w:t>
      </w:r>
      <w:r w:rsidR="001A0F38" w:rsidRPr="000514A0">
        <w:rPr>
          <w:spacing w:val="1"/>
          <w:sz w:val="24"/>
          <w:szCs w:val="24"/>
        </w:rPr>
        <w:t>proponente,</w:t>
      </w:r>
      <w:r w:rsidRPr="000514A0">
        <w:rPr>
          <w:sz w:val="24"/>
          <w:szCs w:val="24"/>
        </w:rPr>
        <w:t xml:space="preserve"> nos casos enumerados nos Artigos 137, 138 e 139 da Lei nº 14.133/21 e suas alterações, bem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como, rescindido amigavelmente, a qualquer momento, mediante condições determinadas na Lei e, com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aviso prévio de 30 (trinta) </w:t>
      </w:r>
      <w:proofErr w:type="gramStart"/>
      <w:r w:rsidRPr="000514A0">
        <w:rPr>
          <w:sz w:val="24"/>
          <w:szCs w:val="24"/>
        </w:rPr>
        <w:t>dias.</w:t>
      </w:r>
      <w:proofErr w:type="gramEnd"/>
      <w:r w:rsidRPr="000514A0">
        <w:rPr>
          <w:sz w:val="24"/>
          <w:szCs w:val="24"/>
        </w:rPr>
        <w:t>hipótese,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alegação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uso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indevido,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nos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termo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da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Medida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Provisória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nº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2.200-2,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24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agosto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2001</w:t>
      </w:r>
      <w:r w:rsidRPr="000514A0">
        <w:rPr>
          <w:spacing w:val="3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do Decreto nº 21.863, de 30 de janeiro de 2014.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8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DOS PRAZOS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0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 prazo de vigência do Termo de Credenciamento iniciar-se-á na data de sua assinatura e terá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validade de </w:t>
      </w:r>
      <w:r w:rsidR="001A0F38" w:rsidRPr="000514A0">
        <w:rPr>
          <w:sz w:val="24"/>
          <w:szCs w:val="24"/>
        </w:rPr>
        <w:t>12 (doze)</w:t>
      </w:r>
      <w:r w:rsidRPr="000514A0">
        <w:rPr>
          <w:sz w:val="24"/>
          <w:szCs w:val="24"/>
        </w:rPr>
        <w:t xml:space="preserve"> meses;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Para fins da contagem dos prazos previstos será considerada como data de assinatura dos Termos 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Credenciamento e Contrato a data da última assinatura (dia/mês/ano) dos signatários referenciados 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preâmbulo do referido instrumento.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8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lastRenderedPageBreak/>
        <w:t>DA GESTÃO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9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A gestão do credenciamento será realizada pela </w:t>
      </w:r>
      <w:r w:rsidR="001A0F38" w:rsidRPr="000514A0">
        <w:rPr>
          <w:sz w:val="24"/>
          <w:szCs w:val="24"/>
        </w:rPr>
        <w:t>Agente de Contratação,</w:t>
      </w:r>
      <w:r w:rsidRPr="000514A0">
        <w:rPr>
          <w:sz w:val="24"/>
          <w:szCs w:val="24"/>
        </w:rPr>
        <w:t xml:space="preserve"> sendo 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mesma responsável pela fiscalização e controle dos credenciamentos;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A execução do contrato deverá ser acompanhada e fiscalizada por </w:t>
      </w:r>
      <w:proofErr w:type="gramStart"/>
      <w:r w:rsidRPr="000514A0">
        <w:rPr>
          <w:sz w:val="24"/>
          <w:szCs w:val="24"/>
        </w:rPr>
        <w:t>1</w:t>
      </w:r>
      <w:proofErr w:type="gramEnd"/>
      <w:r w:rsidRPr="000514A0">
        <w:rPr>
          <w:sz w:val="24"/>
          <w:szCs w:val="24"/>
        </w:rPr>
        <w:t xml:space="preserve"> (um) ou mais fiscais do contrato,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representantes da Administração especialmente designados conforme requisitos estabelecidos no art. 7º 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Lei 14.133/21, ou pelos respectivos substitutos, permitida a contratação de terceiros para assisti-los 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subsidiá-los com informações pertinentes a essa atribuição;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8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DAS SANÇÕES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21"/>
        </w:tabs>
        <w:spacing w:before="118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penalidades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poderão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cominadas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à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b/>
          <w:sz w:val="24"/>
          <w:szCs w:val="24"/>
        </w:rPr>
        <w:t>CONTRATADA</w:t>
      </w:r>
      <w:r w:rsidRPr="000514A0">
        <w:rPr>
          <w:sz w:val="24"/>
          <w:szCs w:val="24"/>
        </w:rPr>
        <w:t>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garantida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prévia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defesa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interessado,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respectivo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processo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administrativo,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observando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procedimentos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previstos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Lei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14.133/2021, só deixarão de ser aplicadas nas seguintes hipóteses: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Comprovação, pela Contratada, da ocorrência de força maior impeditiva do cumprimento do objeto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contratado;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62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Manifestação da unidade requisitante, informando que o ocorrido derivou de fatos imputáveis ao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Contratante;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84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Comete infração administrativa o fornecedor que incorrer quaisquer das infrações previstas no art.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155 da Lei nº 14.133, de 2021, quais sejam: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Dar causa à inexecução parcial do contrato;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1035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Dar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causa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à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inexecução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parcial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contrato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cause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grave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dano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à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Administração,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funcionamento dos serviços públicos ou ao interesse coletivo;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100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Dar causa à inexecução total do contrato;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Deixar de entregar a documentação exigida para a contratação;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Não manter a proposta, salvo em decorrência de fato superveniente devidamente justificado;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Ensejar o retardamento da execução do serviço sem motivo justificado;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Apresentar declaração ou documentação falsa exigida para a execução do contrato;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Fraudar o processo de contratação ou praticar ato fraudulento na execução do contrato;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100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Comportar-se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modo inidôneo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ou cometer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fraude de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qualquer natureza;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106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Praticar atos ilícitos com vistas a frustrar os objetivos desta contratação.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1052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Praticar ato lesivo previsto no art. 5º da Lei nº 12.846, de 1º de agosto de 2013.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927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fornecedor</w:t>
      </w:r>
      <w:r w:rsidRPr="000514A0">
        <w:rPr>
          <w:spacing w:val="51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cometer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qualquer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das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infrações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discriminadas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nos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subitens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anteriores</w:t>
      </w:r>
      <w:r w:rsidRPr="000514A0">
        <w:rPr>
          <w:spacing w:val="52"/>
          <w:sz w:val="24"/>
          <w:szCs w:val="24"/>
        </w:rPr>
        <w:t xml:space="preserve"> </w:t>
      </w:r>
      <w:r w:rsidRPr="000514A0">
        <w:rPr>
          <w:sz w:val="24"/>
          <w:szCs w:val="24"/>
        </w:rPr>
        <w:t>ficará</w:t>
      </w:r>
      <w:r w:rsidRPr="000514A0">
        <w:rPr>
          <w:spacing w:val="-57"/>
          <w:sz w:val="24"/>
          <w:szCs w:val="24"/>
        </w:rPr>
        <w:t xml:space="preserve"> </w:t>
      </w:r>
      <w:r w:rsidRPr="000514A0">
        <w:rPr>
          <w:sz w:val="24"/>
          <w:szCs w:val="24"/>
        </w:rPr>
        <w:t>sujeito, sem prejuízo da responsabilidade civil e criminal, às seguintes sanções: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80"/>
        <w:ind w:left="0" w:firstLine="0"/>
        <w:rPr>
          <w:sz w:val="24"/>
          <w:szCs w:val="24"/>
        </w:rPr>
      </w:pPr>
      <w:r w:rsidRPr="000514A0">
        <w:rPr>
          <w:b/>
          <w:sz w:val="24"/>
          <w:szCs w:val="24"/>
        </w:rPr>
        <w:t>Advertência</w:t>
      </w:r>
      <w:r w:rsidRPr="000514A0">
        <w:rPr>
          <w:sz w:val="24"/>
          <w:szCs w:val="24"/>
        </w:rPr>
        <w:t>, quando não se justificar a imposição de penalidade mais grave;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b/>
          <w:sz w:val="24"/>
          <w:szCs w:val="24"/>
        </w:rPr>
        <w:t xml:space="preserve">Impedimento de licitar e contratar </w:t>
      </w:r>
      <w:r w:rsidRPr="000514A0">
        <w:rPr>
          <w:sz w:val="24"/>
          <w:szCs w:val="24"/>
        </w:rPr>
        <w:t>no âmbito da Administração Pública direta e indireta do 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federativo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que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tiver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aplicado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sanção,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pelo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prazo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máximo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7"/>
          <w:sz w:val="24"/>
          <w:szCs w:val="24"/>
        </w:rPr>
        <w:t xml:space="preserve"> </w:t>
      </w:r>
      <w:proofErr w:type="gramStart"/>
      <w:r w:rsidRPr="000514A0">
        <w:rPr>
          <w:sz w:val="24"/>
          <w:szCs w:val="24"/>
        </w:rPr>
        <w:t>3</w:t>
      </w:r>
      <w:proofErr w:type="gramEnd"/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(três)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anos,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nos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casos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sz w:val="24"/>
          <w:szCs w:val="24"/>
        </w:rPr>
        <w:t>subitens</w:t>
      </w:r>
      <w:r w:rsidRPr="000514A0">
        <w:rPr>
          <w:spacing w:val="7"/>
          <w:sz w:val="24"/>
          <w:szCs w:val="24"/>
        </w:rPr>
        <w:t xml:space="preserve"> </w:t>
      </w:r>
      <w:r w:rsidRPr="000514A0">
        <w:rPr>
          <w:i/>
          <w:sz w:val="24"/>
          <w:szCs w:val="24"/>
        </w:rPr>
        <w:t>15.2.2.</w:t>
      </w:r>
      <w:r w:rsidRPr="000514A0">
        <w:rPr>
          <w:i/>
          <w:spacing w:val="-58"/>
          <w:sz w:val="24"/>
          <w:szCs w:val="24"/>
        </w:rPr>
        <w:t xml:space="preserve"> </w:t>
      </w:r>
      <w:proofErr w:type="gramStart"/>
      <w:r w:rsidRPr="000514A0">
        <w:rPr>
          <w:sz w:val="24"/>
          <w:szCs w:val="24"/>
        </w:rPr>
        <w:t>a</w:t>
      </w:r>
      <w:proofErr w:type="gramEnd"/>
      <w:r w:rsidRPr="000514A0">
        <w:rPr>
          <w:spacing w:val="-1"/>
          <w:sz w:val="24"/>
          <w:szCs w:val="24"/>
        </w:rPr>
        <w:t xml:space="preserve"> </w:t>
      </w:r>
      <w:r w:rsidRPr="000514A0">
        <w:rPr>
          <w:i/>
          <w:sz w:val="24"/>
          <w:szCs w:val="24"/>
        </w:rPr>
        <w:t xml:space="preserve">15.2.6. </w:t>
      </w:r>
      <w:proofErr w:type="gramStart"/>
      <w:r w:rsidRPr="000514A0">
        <w:rPr>
          <w:sz w:val="24"/>
          <w:szCs w:val="24"/>
        </w:rPr>
        <w:t>deste</w:t>
      </w:r>
      <w:proofErr w:type="gramEnd"/>
      <w:r w:rsidRPr="000514A0">
        <w:rPr>
          <w:sz w:val="24"/>
          <w:szCs w:val="24"/>
        </w:rPr>
        <w:t xml:space="preserve"> Edital, quando não se justificar a imposição de penalidade mais grave;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5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b/>
          <w:sz w:val="24"/>
          <w:szCs w:val="24"/>
        </w:rPr>
        <w:lastRenderedPageBreak/>
        <w:t>Declaração de inidoneidade para licitar ou contratar</w:t>
      </w:r>
      <w:r w:rsidRPr="000514A0">
        <w:rPr>
          <w:sz w:val="24"/>
          <w:szCs w:val="24"/>
        </w:rPr>
        <w:t>, que impedirá o responsável de licitar 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contratar no âmbito da Administração Pública direta e indireta de todos os entes federativos, pelo prazo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mínimo de </w:t>
      </w:r>
      <w:proofErr w:type="gramStart"/>
      <w:r w:rsidRPr="000514A0">
        <w:rPr>
          <w:sz w:val="24"/>
          <w:szCs w:val="24"/>
        </w:rPr>
        <w:t>3</w:t>
      </w:r>
      <w:proofErr w:type="gramEnd"/>
      <w:r w:rsidRPr="000514A0">
        <w:rPr>
          <w:sz w:val="24"/>
          <w:szCs w:val="24"/>
        </w:rPr>
        <w:t xml:space="preserve"> (três) anos e máximo de 6 (seis) anos, nos casos dos subitens </w:t>
      </w:r>
      <w:r w:rsidRPr="000514A0">
        <w:rPr>
          <w:i/>
          <w:sz w:val="24"/>
          <w:szCs w:val="24"/>
        </w:rPr>
        <w:t xml:space="preserve">15.2.7. </w:t>
      </w:r>
      <w:proofErr w:type="gramStart"/>
      <w:r w:rsidRPr="000514A0">
        <w:rPr>
          <w:sz w:val="24"/>
          <w:szCs w:val="24"/>
        </w:rPr>
        <w:t>a</w:t>
      </w:r>
      <w:proofErr w:type="gramEnd"/>
      <w:r w:rsidRPr="000514A0">
        <w:rPr>
          <w:sz w:val="24"/>
          <w:szCs w:val="24"/>
        </w:rPr>
        <w:t xml:space="preserve"> </w:t>
      </w:r>
      <w:r w:rsidRPr="000514A0">
        <w:rPr>
          <w:i/>
          <w:sz w:val="24"/>
          <w:szCs w:val="24"/>
        </w:rPr>
        <w:t>15.2.11.</w:t>
      </w:r>
      <w:r w:rsidRPr="000514A0">
        <w:rPr>
          <w:sz w:val="24"/>
          <w:szCs w:val="24"/>
        </w:rPr>
        <w:t>, bem como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nos demais casos que justifiquem a imposição da penalidade mais grave;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Na aplicação das sanções serão considerados: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5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 natureza e a gravidade da infração cometida;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As peculiaridades do caso concreto;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As circunstâncias agravantes ou atenuantes;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 danos que dela provierem para a Administração Pública;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55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 implantação ou o aperfeiçoamento de programa de integridade, conforme normas e orientações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dos</w:t>
      </w:r>
      <w:r w:rsidRPr="000514A0">
        <w:rPr>
          <w:spacing w:val="-1"/>
          <w:sz w:val="24"/>
          <w:szCs w:val="24"/>
        </w:rPr>
        <w:t xml:space="preserve"> </w:t>
      </w:r>
      <w:r w:rsidRPr="000514A0">
        <w:rPr>
          <w:sz w:val="24"/>
          <w:szCs w:val="24"/>
        </w:rPr>
        <w:t>órgãos de controle.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58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multa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aplicada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indenizações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cabíveis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forem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superiores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valor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pagamento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eventualmente devido pela Administração ao contratado, além da perda desse valor, a diferença será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cobrada judicialmente;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07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A aplicação das sanções previstas neste Edital, não exclui em hipótese alguma, a obrigação 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reparação integral do dano causado à Administração Pública;</w:t>
      </w: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8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DAS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INSTRUÇÕES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E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NORMAS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PARA</w:t>
      </w:r>
      <w:r w:rsidRPr="000514A0">
        <w:rPr>
          <w:spacing w:val="-3"/>
          <w:sz w:val="24"/>
          <w:szCs w:val="24"/>
        </w:rPr>
        <w:t xml:space="preserve"> </w:t>
      </w:r>
      <w:r w:rsidRPr="000514A0">
        <w:rPr>
          <w:sz w:val="24"/>
          <w:szCs w:val="24"/>
        </w:rPr>
        <w:t>RECURSOS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 recursos deverão: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Obedecer ao disposto no art. 165, da Lei nº 14.133/21 e alterações posteriores;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Ser encaminhados à Presidente da Comissão Permanente de Licitação;</w:t>
      </w:r>
    </w:p>
    <w:p w:rsidR="00F94A01" w:rsidRPr="000514A0" w:rsidRDefault="00F94A01" w:rsidP="00F94A01">
      <w:pPr>
        <w:pStyle w:val="PargrafodaLista"/>
        <w:numPr>
          <w:ilvl w:val="2"/>
          <w:numId w:val="7"/>
        </w:numPr>
        <w:tabs>
          <w:tab w:val="left" w:pos="94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Estar acompanhado da respectiva representatividade e, quando for o caso, de procuração;</w:t>
      </w:r>
    </w:p>
    <w:p w:rsidR="00F94A01" w:rsidRPr="000514A0" w:rsidRDefault="00F94A01" w:rsidP="00F94A01">
      <w:pPr>
        <w:pStyle w:val="PargrafodaLista"/>
        <w:numPr>
          <w:ilvl w:val="3"/>
          <w:numId w:val="7"/>
        </w:numPr>
        <w:tabs>
          <w:tab w:val="left" w:pos="1142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Não serão </w:t>
      </w:r>
      <w:proofErr w:type="gramStart"/>
      <w:r w:rsidRPr="000514A0">
        <w:rPr>
          <w:sz w:val="24"/>
          <w:szCs w:val="24"/>
        </w:rPr>
        <w:t>conhecidas impugnações e recursos apresentados fora do prazo legal e/ou subscritos</w:t>
      </w:r>
      <w:proofErr w:type="gramEnd"/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representante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habilitado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legalmente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ou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identificado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processo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para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responder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pelo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proponente;</w:t>
      </w:r>
    </w:p>
    <w:p w:rsidR="00F94A01" w:rsidRPr="000514A0" w:rsidRDefault="00F94A01" w:rsidP="00F94A01">
      <w:pPr>
        <w:pStyle w:val="Corpodetexto"/>
        <w:rPr>
          <w:sz w:val="24"/>
          <w:szCs w:val="24"/>
        </w:rPr>
      </w:pPr>
    </w:p>
    <w:p w:rsidR="00F94A01" w:rsidRPr="000514A0" w:rsidRDefault="00F94A01" w:rsidP="00F94A01">
      <w:pPr>
        <w:pStyle w:val="Ttulo1"/>
        <w:keepNext w:val="0"/>
        <w:widowControl w:val="0"/>
        <w:numPr>
          <w:ilvl w:val="0"/>
          <w:numId w:val="7"/>
        </w:numPr>
        <w:tabs>
          <w:tab w:val="left" w:pos="581"/>
        </w:tabs>
        <w:autoSpaceDE w:val="0"/>
        <w:autoSpaceDN w:val="0"/>
        <w:spacing w:before="206"/>
        <w:ind w:left="0" w:firstLine="0"/>
        <w:jc w:val="both"/>
        <w:rPr>
          <w:sz w:val="24"/>
          <w:szCs w:val="24"/>
        </w:rPr>
      </w:pPr>
      <w:r w:rsidRPr="000514A0">
        <w:rPr>
          <w:sz w:val="24"/>
          <w:szCs w:val="24"/>
        </w:rPr>
        <w:t>DAS DISPOSIÇÕES FINAIS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76"/>
        </w:tabs>
        <w:spacing w:before="84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 presente edital de credenciamento e seus anexos são complementares entre si; qualquer detalhe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mencionado em um dos documentos e omitido no outro, será considerado especificado e válido;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0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Para os casos omissos no presente edital, prevalecerão os termos da Lei nº 14.133/21, e suas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alterações posteriores e demais legislações em vigor;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Todas as publicações como alterações ou prorrogações do edital, resumo de atas de julgamento etc.,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serão publicadas na forma da Lei;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6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Fica o proponente ciente de que a simples apresentação da documentação implicará na aceitação das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condições estabelecidas neste edital;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76"/>
        </w:tabs>
        <w:spacing w:before="120"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Os pedidos de informações, e de vistas ou esclarecimentos que se fizerem necessários ao perfeito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 xml:space="preserve">entendimento do presente edital deverão ser </w:t>
      </w:r>
      <w:r w:rsidR="001A0F38" w:rsidRPr="000514A0">
        <w:rPr>
          <w:sz w:val="24"/>
          <w:szCs w:val="24"/>
        </w:rPr>
        <w:t xml:space="preserve">encaminhdas via email: </w:t>
      </w:r>
      <w:hyperlink r:id="rId9" w:history="1">
        <w:r w:rsidR="001A0F38" w:rsidRPr="000514A0">
          <w:rPr>
            <w:rStyle w:val="Hyperlink"/>
            <w:sz w:val="24"/>
            <w:szCs w:val="24"/>
          </w:rPr>
          <w:t>licitacao@abelardoluz.sc.gov.br</w:t>
        </w:r>
      </w:hyperlink>
      <w:r w:rsidR="001A0F38" w:rsidRPr="000514A0">
        <w:rPr>
          <w:sz w:val="24"/>
          <w:szCs w:val="24"/>
        </w:rPr>
        <w:t xml:space="preserve"> e ou (49)3445-4322</w:t>
      </w:r>
      <w:r w:rsidRPr="000514A0">
        <w:rPr>
          <w:sz w:val="24"/>
          <w:szCs w:val="24"/>
        </w:rPr>
        <w:t>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21"/>
        </w:tabs>
        <w:spacing w:before="114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lastRenderedPageBreak/>
        <w:t>Não existirá um número mínimo ou máximo de credenciados;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80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Nenhuma indenização será devida aos proponentes por apresentarem documentação relativa ao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presente credenciamento;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76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O presente credenciamento poderá vir a ser revogado por razões de interesse público decorrente 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fato superveniente, devidamente comprovado, ou anulado no todo ou em parte, por ilegalidade, de ofício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ou por provocação de terceiros, mediante parecer escrito e devidamente fundamentado;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9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 xml:space="preserve">O </w:t>
      </w:r>
      <w:r w:rsidR="0021220E" w:rsidRPr="000514A0">
        <w:rPr>
          <w:sz w:val="24"/>
          <w:szCs w:val="24"/>
        </w:rPr>
        <w:t>Municipio de Abelardo Luz</w:t>
      </w:r>
      <w:r w:rsidRPr="000514A0">
        <w:rPr>
          <w:sz w:val="24"/>
          <w:szCs w:val="24"/>
        </w:rPr>
        <w:t xml:space="preserve"> não se responsabiliza pelo conteúdo e autenticidade de cópias deste Edital, senão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aquelas que estiverem assinadas pela autoridade competente, ou sua cópia fiel;</w:t>
      </w:r>
    </w:p>
    <w:p w:rsidR="00F94A01" w:rsidRPr="000514A0" w:rsidRDefault="00F94A01" w:rsidP="00F94A01">
      <w:pPr>
        <w:pStyle w:val="PargrafodaLista"/>
        <w:numPr>
          <w:ilvl w:val="1"/>
          <w:numId w:val="7"/>
        </w:numPr>
        <w:tabs>
          <w:tab w:val="left" w:pos="791"/>
        </w:tabs>
        <w:spacing w:line="232" w:lineRule="auto"/>
        <w:ind w:left="0" w:firstLine="0"/>
        <w:rPr>
          <w:sz w:val="24"/>
          <w:szCs w:val="24"/>
        </w:rPr>
      </w:pPr>
      <w:r w:rsidRPr="000514A0">
        <w:rPr>
          <w:sz w:val="24"/>
          <w:szCs w:val="24"/>
        </w:rPr>
        <w:t>Todos os questionamentos recebidos e respectivas respostas, informações/alterações, relativos ao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presente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Edital,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serão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postados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no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endereço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eletrônico</w:t>
      </w:r>
      <w:r w:rsidR="0021220E" w:rsidRPr="000514A0">
        <w:rPr>
          <w:sz w:val="24"/>
          <w:szCs w:val="24"/>
        </w:rPr>
        <w:t xml:space="preserve"> www.abelardoluz.sc.gov.br</w:t>
      </w:r>
      <w:r w:rsidRPr="000514A0">
        <w:rPr>
          <w:sz w:val="24"/>
          <w:szCs w:val="24"/>
        </w:rPr>
        <w:t>,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sendo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de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exclusiva</w:t>
      </w:r>
      <w:r w:rsidRPr="000514A0">
        <w:rPr>
          <w:spacing w:val="1"/>
          <w:sz w:val="24"/>
          <w:szCs w:val="24"/>
        </w:rPr>
        <w:t xml:space="preserve"> </w:t>
      </w:r>
      <w:r w:rsidRPr="000514A0">
        <w:rPr>
          <w:sz w:val="24"/>
          <w:szCs w:val="24"/>
        </w:rPr>
        <w:t>responsabilidade do interessado o seu acompanhamento.</w:t>
      </w:r>
    </w:p>
    <w:p w:rsidR="00F94A01" w:rsidRPr="000514A0" w:rsidRDefault="00F94A01" w:rsidP="00F94A01">
      <w:pPr>
        <w:pStyle w:val="Corpodetexto"/>
        <w:rPr>
          <w:sz w:val="24"/>
          <w:szCs w:val="24"/>
        </w:rPr>
      </w:pPr>
    </w:p>
    <w:p w:rsidR="00F94A01" w:rsidRPr="000514A0" w:rsidRDefault="00F94A01" w:rsidP="00F94A01">
      <w:pPr>
        <w:pStyle w:val="Corpodetexto"/>
        <w:rPr>
          <w:sz w:val="24"/>
          <w:szCs w:val="24"/>
        </w:rPr>
      </w:pPr>
    </w:p>
    <w:p w:rsidR="00F94A01" w:rsidRPr="000514A0" w:rsidRDefault="00F94A01" w:rsidP="00F94A01">
      <w:pPr>
        <w:pStyle w:val="Corpodetexto"/>
        <w:spacing w:before="10"/>
        <w:rPr>
          <w:sz w:val="24"/>
          <w:szCs w:val="24"/>
        </w:rPr>
      </w:pPr>
    </w:p>
    <w:p w:rsidR="00F94A01" w:rsidRPr="000514A0" w:rsidRDefault="000514A0" w:rsidP="00F94A01">
      <w:pPr>
        <w:jc w:val="right"/>
        <w:rPr>
          <w:sz w:val="24"/>
          <w:szCs w:val="24"/>
        </w:rPr>
      </w:pPr>
      <w:r w:rsidRPr="000514A0">
        <w:rPr>
          <w:sz w:val="24"/>
          <w:szCs w:val="24"/>
        </w:rPr>
        <w:t>Abelardo Luz, 19</w:t>
      </w:r>
      <w:r w:rsidR="0021220E" w:rsidRPr="000514A0">
        <w:rPr>
          <w:sz w:val="24"/>
          <w:szCs w:val="24"/>
        </w:rPr>
        <w:t xml:space="preserve"> de fevereiro de </w:t>
      </w:r>
      <w:proofErr w:type="gramStart"/>
      <w:r w:rsidR="0021220E" w:rsidRPr="000514A0">
        <w:rPr>
          <w:sz w:val="24"/>
          <w:szCs w:val="24"/>
        </w:rPr>
        <w:t>2024</w:t>
      </w:r>
      <w:proofErr w:type="gramEnd"/>
    </w:p>
    <w:p w:rsidR="00F94A01" w:rsidRPr="000514A0" w:rsidRDefault="00F94A01" w:rsidP="00F94A01">
      <w:pPr>
        <w:jc w:val="both"/>
        <w:rPr>
          <w:sz w:val="24"/>
          <w:szCs w:val="24"/>
        </w:rPr>
      </w:pPr>
    </w:p>
    <w:p w:rsidR="00F94A01" w:rsidRPr="000514A0" w:rsidRDefault="00F94A01" w:rsidP="00F94A01">
      <w:pPr>
        <w:jc w:val="both"/>
        <w:rPr>
          <w:sz w:val="24"/>
          <w:szCs w:val="24"/>
        </w:rPr>
      </w:pPr>
    </w:p>
    <w:p w:rsidR="00F94A01" w:rsidRPr="000514A0" w:rsidRDefault="00F94A01" w:rsidP="00F94A01">
      <w:pPr>
        <w:jc w:val="both"/>
        <w:rPr>
          <w:sz w:val="24"/>
          <w:szCs w:val="24"/>
        </w:rPr>
      </w:pPr>
    </w:p>
    <w:p w:rsidR="00F94A01" w:rsidRPr="000514A0" w:rsidRDefault="00F94A01" w:rsidP="00F94A01">
      <w:pPr>
        <w:jc w:val="both"/>
        <w:rPr>
          <w:sz w:val="24"/>
          <w:szCs w:val="24"/>
        </w:rPr>
      </w:pPr>
    </w:p>
    <w:p w:rsidR="00F94A01" w:rsidRPr="000514A0" w:rsidRDefault="0021220E" w:rsidP="00F94A01">
      <w:pPr>
        <w:jc w:val="center"/>
        <w:rPr>
          <w:sz w:val="24"/>
          <w:szCs w:val="24"/>
        </w:rPr>
      </w:pPr>
      <w:r w:rsidRPr="000514A0">
        <w:rPr>
          <w:sz w:val="24"/>
          <w:szCs w:val="24"/>
        </w:rPr>
        <w:t>Charlene Pereira Nunes</w:t>
      </w:r>
    </w:p>
    <w:p w:rsidR="0021220E" w:rsidRPr="000514A0" w:rsidRDefault="0021220E" w:rsidP="00F94A01">
      <w:pPr>
        <w:jc w:val="center"/>
        <w:rPr>
          <w:sz w:val="24"/>
          <w:szCs w:val="24"/>
        </w:rPr>
      </w:pPr>
      <w:r w:rsidRPr="000514A0">
        <w:rPr>
          <w:sz w:val="24"/>
          <w:szCs w:val="24"/>
        </w:rPr>
        <w:t>Agente de Contratação</w:t>
      </w:r>
    </w:p>
    <w:p w:rsidR="00290E0E" w:rsidRPr="000514A0" w:rsidRDefault="00290E0E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Default="000514A0" w:rsidP="00F94A01">
      <w:pPr>
        <w:rPr>
          <w:sz w:val="24"/>
          <w:szCs w:val="24"/>
        </w:rPr>
      </w:pPr>
      <w:r w:rsidRPr="000514A0">
        <w:rPr>
          <w:sz w:val="24"/>
          <w:szCs w:val="24"/>
        </w:rPr>
        <w:t>ANEXO I – TERMO DE REFERENCIA</w:t>
      </w:r>
    </w:p>
    <w:p w:rsidR="000514A0" w:rsidRDefault="000514A0" w:rsidP="00F94A01">
      <w:pPr>
        <w:rPr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  <w:highlight w:val="yellow"/>
        </w:rPr>
      </w:pPr>
      <w:r w:rsidRPr="000514A0">
        <w:rPr>
          <w:rFonts w:eastAsia="Verdana"/>
          <w:b/>
          <w:sz w:val="24"/>
          <w:szCs w:val="24"/>
        </w:rPr>
        <w:t>TERMO DE REFERÊNCIA</w:t>
      </w: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  <w:highlight w:val="yellow"/>
        </w:rPr>
      </w:pP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Processo Administrativo n.º 23/2024</w:t>
      </w:r>
    </w:p>
    <w:p w:rsidR="000514A0" w:rsidRPr="000514A0" w:rsidRDefault="000514A0" w:rsidP="000514A0">
      <w:pPr>
        <w:jc w:val="both"/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1. DO OBJETO</w:t>
      </w:r>
    </w:p>
    <w:p w:rsidR="000514A0" w:rsidRPr="000514A0" w:rsidRDefault="000514A0" w:rsidP="000514A0">
      <w:pPr>
        <w:spacing w:before="200" w:line="276" w:lineRule="auto"/>
        <w:jc w:val="both"/>
        <w:rPr>
          <w:rFonts w:eastAsia="Verdana"/>
          <w:sz w:val="26"/>
          <w:szCs w:val="26"/>
        </w:rPr>
      </w:pPr>
      <w:proofErr w:type="gramStart"/>
      <w:r w:rsidRPr="000514A0">
        <w:rPr>
          <w:rFonts w:eastAsia="Verdana"/>
          <w:sz w:val="24"/>
          <w:szCs w:val="24"/>
        </w:rPr>
        <w:t>1.1 Credenciamento</w:t>
      </w:r>
      <w:proofErr w:type="gramEnd"/>
      <w:r w:rsidRPr="000514A0">
        <w:rPr>
          <w:rFonts w:eastAsia="Verdana"/>
          <w:sz w:val="24"/>
          <w:szCs w:val="24"/>
        </w:rPr>
        <w:t xml:space="preserve"> de empresa especializada no serviço de agenciamento de passagens aéreas compreendendo reservas, emissão de bilhetes, remarcação, reembolso e cancelamento de bilhetes em trechos diversos no âmbito nacional, para fins de transporte de servidores e agentes políticos de interesse do município de Abelardo Luz - SC.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2. JUSTIFICATIVA E OBJETIVO DA CONTRATAÇÃO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2.1 A aquisição torna-se necessária diante da demanda de locomoção de servidores públicos para realização de cursos para especialização e atualização das rotinas administrativas e legislativas, ou outras atividades inerentes </w:t>
      </w:r>
      <w:proofErr w:type="gramStart"/>
      <w:r w:rsidRPr="000514A0">
        <w:rPr>
          <w:rFonts w:eastAsia="Verdana"/>
          <w:sz w:val="24"/>
          <w:szCs w:val="24"/>
        </w:rPr>
        <w:t>a</w:t>
      </w:r>
      <w:proofErr w:type="gramEnd"/>
      <w:r w:rsidRPr="000514A0">
        <w:rPr>
          <w:rFonts w:eastAsia="Verdana"/>
          <w:sz w:val="24"/>
          <w:szCs w:val="24"/>
        </w:rPr>
        <w:t xml:space="preserve"> administração pública em cidades distantes do município de Abelardo Luz - SC;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2.2 </w:t>
      </w:r>
      <w:proofErr w:type="gramStart"/>
      <w:r w:rsidRPr="000514A0">
        <w:rPr>
          <w:rFonts w:eastAsia="Verdana"/>
          <w:sz w:val="24"/>
          <w:szCs w:val="24"/>
        </w:rPr>
        <w:t>Optou-se</w:t>
      </w:r>
      <w:proofErr w:type="gramEnd"/>
      <w:r w:rsidRPr="000514A0">
        <w:rPr>
          <w:rFonts w:eastAsia="Verdana"/>
          <w:sz w:val="24"/>
          <w:szCs w:val="24"/>
        </w:rPr>
        <w:t xml:space="preserve"> pela utilização do credenciamento porque o mercado de agenciamento de passagens aéreas vive em constante variação, portanto o valor cotado em um dia pode sofrer alteração no mesmo dia o que inviabiliza a realização do certame licitatório, nos moldes do artigo 79º, inciso III, da Nova Lei de Licitações;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2.3 A aquisição de passagens aéreas será realizada diretamente com agências de viagens credenciadas, nos moldes do artigo 79º, inciso III, da Nova Lei de Licitações.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3. CLASSIFICAÇÃO DOS BENS COMUNS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3.1 Consideram-se bens e serviços comuns, para os fins e efeitos do art. 6º, XIII, da Lei nº 14.133/2021, aqueles cujos padrões de desempenho e qualidade possam ser objetivamente definidos no Termo de Referência, por meio de especificações usuais no Mercado.</w:t>
      </w:r>
    </w:p>
    <w:p w:rsidR="000514A0" w:rsidRPr="000514A0" w:rsidRDefault="000514A0" w:rsidP="000514A0">
      <w:pPr>
        <w:spacing w:before="200"/>
        <w:ind w:left="2976"/>
        <w:jc w:val="both"/>
        <w:rPr>
          <w:rFonts w:eastAsia="Verdana"/>
          <w:highlight w:val="yellow"/>
        </w:rPr>
      </w:pPr>
      <w:r w:rsidRPr="000514A0">
        <w:rPr>
          <w:rFonts w:eastAsia="Verdana"/>
        </w:rPr>
        <w:t xml:space="preserve">"Devido à padronização existente no mercado, os bens e serviços de tecnologia da informação geralmente atendem a protocolos, métodos e técnicas pré-estabelecidos e conhecidos e a padrões de desempenho e qualidade que podem ser objetivamente definidos por meio de especificações usuais no mercado. Logo, </w:t>
      </w:r>
      <w:proofErr w:type="gramStart"/>
      <w:r w:rsidRPr="000514A0">
        <w:rPr>
          <w:rFonts w:eastAsia="Verdana"/>
        </w:rPr>
        <w:t>via de regra</w:t>
      </w:r>
      <w:proofErr w:type="gramEnd"/>
      <w:r w:rsidRPr="000514A0">
        <w:rPr>
          <w:rFonts w:eastAsia="Verdana"/>
        </w:rPr>
        <w:t xml:space="preserve">, esses bens e serviços devem ser considerados comuns para fins de utilização da modalidade Pregão”. (Lei 10.520/2002, art. 1º; Acórdão 2.471/2008-TCU - </w:t>
      </w:r>
      <w:proofErr w:type="gramStart"/>
      <w:r w:rsidRPr="000514A0">
        <w:rPr>
          <w:rFonts w:eastAsia="Verdana"/>
        </w:rPr>
        <w:t>Plenário, item</w:t>
      </w:r>
      <w:proofErr w:type="gramEnd"/>
      <w:r w:rsidRPr="000514A0">
        <w:rPr>
          <w:rFonts w:eastAsia="Verdana"/>
        </w:rPr>
        <w:t xml:space="preserve"> 9.2.2.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Os serviços de agenciamento de passagens aéreas se enquadram na categoria de serviços comuns, uma vez que seus padrões de desempenho e qualidade podem ser objetivamente definidos por meio de especificações usuais de mercado, conforme estabelecido no art. 6º, inciso XIII, da Lei Federal nº 14.133/2021.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4. ENTREGA E CRITÉRIOS DE ACEITAÇÃO DO SERVIÇO.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>4.1 O prazo para a entrega do serviço é de 5 a 15 dias.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5. OBRIGAÇÕES DA CONTRATANTE</w:t>
      </w:r>
    </w:p>
    <w:p w:rsidR="000514A0" w:rsidRPr="000514A0" w:rsidRDefault="000514A0" w:rsidP="000514A0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11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color w:val="000000"/>
          <w:sz w:val="24"/>
          <w:szCs w:val="24"/>
        </w:rPr>
        <w:t>São obrigações da Contratante:</w:t>
      </w:r>
    </w:p>
    <w:p w:rsidR="000514A0" w:rsidRPr="000514A0" w:rsidRDefault="000514A0" w:rsidP="000514A0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11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>R</w:t>
      </w:r>
      <w:r w:rsidRPr="000514A0">
        <w:rPr>
          <w:rFonts w:eastAsia="Verdana"/>
          <w:color w:val="000000"/>
          <w:sz w:val="24"/>
          <w:szCs w:val="24"/>
        </w:rPr>
        <w:t xml:space="preserve">eceber </w:t>
      </w:r>
      <w:r w:rsidRPr="000514A0">
        <w:rPr>
          <w:rFonts w:eastAsia="Verdana"/>
          <w:sz w:val="24"/>
          <w:szCs w:val="24"/>
        </w:rPr>
        <w:t>o objeto</w:t>
      </w:r>
      <w:r w:rsidRPr="000514A0">
        <w:rPr>
          <w:rFonts w:eastAsia="Verdana"/>
          <w:color w:val="000000"/>
          <w:sz w:val="24"/>
          <w:szCs w:val="24"/>
        </w:rPr>
        <w:t xml:space="preserve"> no prazo e </w:t>
      </w:r>
      <w:r w:rsidRPr="000514A0">
        <w:rPr>
          <w:rFonts w:eastAsia="Verdana"/>
          <w:sz w:val="24"/>
          <w:szCs w:val="24"/>
        </w:rPr>
        <w:t>condições estabelecidas</w:t>
      </w:r>
      <w:r w:rsidRPr="000514A0">
        <w:rPr>
          <w:rFonts w:eastAsia="Verdana"/>
          <w:color w:val="000000"/>
          <w:sz w:val="24"/>
          <w:szCs w:val="24"/>
        </w:rPr>
        <w:t xml:space="preserve"> no Termo de Referência e </w:t>
      </w:r>
      <w:r w:rsidRPr="000514A0">
        <w:rPr>
          <w:rFonts w:eastAsia="Verdana"/>
          <w:sz w:val="24"/>
          <w:szCs w:val="24"/>
        </w:rPr>
        <w:t>seus anexos</w:t>
      </w:r>
      <w:r w:rsidRPr="000514A0">
        <w:rPr>
          <w:rFonts w:eastAsia="Verdana"/>
          <w:color w:val="000000"/>
          <w:sz w:val="24"/>
          <w:szCs w:val="24"/>
        </w:rPr>
        <w:t>;</w:t>
      </w:r>
    </w:p>
    <w:p w:rsidR="000514A0" w:rsidRPr="000514A0" w:rsidRDefault="000514A0" w:rsidP="000514A0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11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>Verificar minuciosamente</w:t>
      </w:r>
      <w:r w:rsidRPr="000514A0">
        <w:rPr>
          <w:rFonts w:eastAsia="Verdana"/>
          <w:color w:val="000000"/>
          <w:sz w:val="24"/>
          <w:szCs w:val="24"/>
        </w:rPr>
        <w:t xml:space="preserve">, no </w:t>
      </w:r>
      <w:r w:rsidRPr="000514A0">
        <w:rPr>
          <w:rFonts w:eastAsia="Verdana"/>
          <w:sz w:val="24"/>
          <w:szCs w:val="24"/>
        </w:rPr>
        <w:t>prazo</w:t>
      </w:r>
      <w:r w:rsidRPr="000514A0">
        <w:rPr>
          <w:rFonts w:eastAsia="Verdana"/>
          <w:color w:val="000000"/>
          <w:sz w:val="24"/>
          <w:szCs w:val="24"/>
        </w:rPr>
        <w:t>, a conformidade do</w:t>
      </w:r>
      <w:r w:rsidRPr="000514A0">
        <w:rPr>
          <w:rFonts w:eastAsia="Verdana"/>
          <w:sz w:val="24"/>
          <w:szCs w:val="24"/>
        </w:rPr>
        <w:t xml:space="preserve"> serviço</w:t>
      </w:r>
      <w:r w:rsidRPr="000514A0">
        <w:rPr>
          <w:rFonts w:eastAsia="Verdana"/>
          <w:color w:val="000000"/>
          <w:sz w:val="24"/>
          <w:szCs w:val="24"/>
        </w:rPr>
        <w:t xml:space="preserve"> </w:t>
      </w:r>
      <w:r w:rsidRPr="000514A0">
        <w:rPr>
          <w:rFonts w:eastAsia="Verdana"/>
          <w:sz w:val="24"/>
          <w:szCs w:val="24"/>
        </w:rPr>
        <w:t xml:space="preserve">recebido </w:t>
      </w:r>
      <w:r w:rsidRPr="000514A0">
        <w:rPr>
          <w:rFonts w:eastAsia="Verdana"/>
          <w:color w:val="000000"/>
          <w:sz w:val="24"/>
          <w:szCs w:val="24"/>
        </w:rPr>
        <w:t xml:space="preserve">com as </w:t>
      </w:r>
      <w:r w:rsidRPr="000514A0">
        <w:rPr>
          <w:rFonts w:eastAsia="Verdana"/>
          <w:sz w:val="24"/>
          <w:szCs w:val="24"/>
        </w:rPr>
        <w:t>especificações constantes</w:t>
      </w:r>
      <w:r w:rsidRPr="000514A0">
        <w:rPr>
          <w:rFonts w:eastAsia="Verdana"/>
          <w:color w:val="000000"/>
          <w:sz w:val="24"/>
          <w:szCs w:val="24"/>
        </w:rPr>
        <w:t xml:space="preserve"> do Termo de Referência e da proposta, para fins de aceitação e </w:t>
      </w:r>
      <w:r w:rsidRPr="000514A0">
        <w:rPr>
          <w:rFonts w:eastAsia="Verdana"/>
          <w:sz w:val="24"/>
          <w:szCs w:val="24"/>
        </w:rPr>
        <w:t>recebimento</w:t>
      </w:r>
      <w:r w:rsidRPr="000514A0">
        <w:rPr>
          <w:rFonts w:eastAsia="Verdana"/>
          <w:color w:val="000000"/>
          <w:sz w:val="24"/>
          <w:szCs w:val="24"/>
        </w:rPr>
        <w:t>;</w:t>
      </w:r>
    </w:p>
    <w:p w:rsidR="000514A0" w:rsidRPr="000514A0" w:rsidRDefault="000514A0" w:rsidP="000514A0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11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>C</w:t>
      </w:r>
      <w:r w:rsidRPr="000514A0">
        <w:rPr>
          <w:rFonts w:eastAsia="Verdana"/>
          <w:color w:val="000000"/>
          <w:sz w:val="24"/>
          <w:szCs w:val="24"/>
        </w:rPr>
        <w:t xml:space="preserve">omunicar à Contratada, </w:t>
      </w:r>
      <w:r w:rsidRPr="000514A0">
        <w:rPr>
          <w:rFonts w:eastAsia="Verdana"/>
          <w:sz w:val="24"/>
          <w:szCs w:val="24"/>
        </w:rPr>
        <w:t>por escrito</w:t>
      </w:r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sobre imperfeições</w:t>
      </w:r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falhas irregularidades verificadas</w:t>
      </w:r>
      <w:r w:rsidRPr="000514A0">
        <w:rPr>
          <w:rFonts w:eastAsia="Verdana"/>
          <w:color w:val="000000"/>
          <w:sz w:val="24"/>
          <w:szCs w:val="24"/>
        </w:rPr>
        <w:t xml:space="preserve"> no </w:t>
      </w:r>
      <w:r w:rsidRPr="000514A0">
        <w:rPr>
          <w:rFonts w:eastAsia="Verdana"/>
          <w:sz w:val="24"/>
          <w:szCs w:val="24"/>
        </w:rPr>
        <w:t>serviço fornecido</w:t>
      </w:r>
      <w:r w:rsidRPr="000514A0">
        <w:rPr>
          <w:rFonts w:eastAsia="Verdana"/>
          <w:color w:val="000000"/>
          <w:sz w:val="24"/>
          <w:szCs w:val="24"/>
        </w:rPr>
        <w:t xml:space="preserve">, para que </w:t>
      </w:r>
      <w:r w:rsidRPr="000514A0">
        <w:rPr>
          <w:rFonts w:eastAsia="Verdana"/>
          <w:sz w:val="24"/>
          <w:szCs w:val="24"/>
        </w:rPr>
        <w:t>seja substituído</w:t>
      </w:r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reparado corrigido</w:t>
      </w:r>
      <w:r w:rsidRPr="000514A0">
        <w:rPr>
          <w:rFonts w:eastAsia="Verdana"/>
          <w:color w:val="000000"/>
          <w:sz w:val="24"/>
          <w:szCs w:val="24"/>
        </w:rPr>
        <w:t>;</w:t>
      </w:r>
    </w:p>
    <w:p w:rsidR="000514A0" w:rsidRPr="000514A0" w:rsidRDefault="000514A0" w:rsidP="000514A0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11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>A</w:t>
      </w:r>
      <w:r w:rsidRPr="000514A0">
        <w:rPr>
          <w:rFonts w:eastAsia="Verdana"/>
          <w:color w:val="000000"/>
          <w:sz w:val="24"/>
          <w:szCs w:val="24"/>
        </w:rPr>
        <w:t>companhar e fiscalizar o cumprimento das obrigações da Contratada, através de comissão/</w:t>
      </w:r>
      <w:r w:rsidRPr="000514A0">
        <w:rPr>
          <w:rFonts w:eastAsia="Verdana"/>
          <w:sz w:val="24"/>
          <w:szCs w:val="24"/>
        </w:rPr>
        <w:t>servidor especialmente designado</w:t>
      </w:r>
      <w:r w:rsidRPr="000514A0">
        <w:rPr>
          <w:rFonts w:eastAsia="Verdana"/>
          <w:color w:val="000000"/>
          <w:sz w:val="24"/>
          <w:szCs w:val="24"/>
        </w:rPr>
        <w:t>;</w:t>
      </w:r>
    </w:p>
    <w:p w:rsidR="000514A0" w:rsidRPr="000514A0" w:rsidRDefault="000514A0" w:rsidP="000514A0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11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>E</w:t>
      </w:r>
      <w:r w:rsidRPr="000514A0">
        <w:rPr>
          <w:rFonts w:eastAsia="Verdana"/>
          <w:color w:val="000000"/>
          <w:sz w:val="24"/>
          <w:szCs w:val="24"/>
        </w:rPr>
        <w:t xml:space="preserve">fetuar o pagamento à Contratada no valor </w:t>
      </w:r>
      <w:r w:rsidRPr="000514A0">
        <w:rPr>
          <w:rFonts w:eastAsia="Verdana"/>
          <w:sz w:val="24"/>
          <w:szCs w:val="24"/>
        </w:rPr>
        <w:t>correspondente ao fornecimento</w:t>
      </w:r>
      <w:r w:rsidRPr="000514A0">
        <w:rPr>
          <w:rFonts w:eastAsia="Verdana"/>
          <w:color w:val="000000"/>
          <w:sz w:val="24"/>
          <w:szCs w:val="24"/>
        </w:rPr>
        <w:t xml:space="preserve"> do objeto, no prazo e forma estabelecidos no Termo de Referência e </w:t>
      </w:r>
      <w:r w:rsidRPr="000514A0">
        <w:rPr>
          <w:rFonts w:eastAsia="Verdana"/>
          <w:sz w:val="24"/>
          <w:szCs w:val="24"/>
        </w:rPr>
        <w:t>seus anexos</w:t>
      </w:r>
      <w:r w:rsidRPr="000514A0">
        <w:rPr>
          <w:rFonts w:eastAsia="Verdana"/>
          <w:color w:val="000000"/>
          <w:sz w:val="24"/>
          <w:szCs w:val="24"/>
        </w:rPr>
        <w:t>;</w:t>
      </w:r>
    </w:p>
    <w:p w:rsidR="000514A0" w:rsidRPr="000514A0" w:rsidRDefault="000514A0" w:rsidP="000514A0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hanging="11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color w:val="000000"/>
          <w:sz w:val="24"/>
          <w:szCs w:val="24"/>
        </w:rPr>
        <w:t xml:space="preserve">A Administração </w:t>
      </w:r>
      <w:r w:rsidRPr="000514A0">
        <w:rPr>
          <w:rFonts w:eastAsia="Verdana"/>
          <w:sz w:val="24"/>
          <w:szCs w:val="24"/>
        </w:rPr>
        <w:t>não responderá por quaisquer compromissos assumidos</w:t>
      </w:r>
      <w:r w:rsidRPr="000514A0">
        <w:rPr>
          <w:rFonts w:eastAsia="Verdana"/>
          <w:color w:val="000000"/>
          <w:sz w:val="24"/>
          <w:szCs w:val="24"/>
        </w:rPr>
        <w:t xml:space="preserve"> pela Contratada com terceiros, ainda que vinculados à execução do </w:t>
      </w:r>
      <w:r w:rsidRPr="000514A0">
        <w:rPr>
          <w:rFonts w:eastAsia="Verdana"/>
          <w:sz w:val="24"/>
          <w:szCs w:val="24"/>
        </w:rPr>
        <w:t>presente Termo</w:t>
      </w:r>
      <w:r w:rsidRPr="000514A0">
        <w:rPr>
          <w:rFonts w:eastAsia="Verdana"/>
          <w:color w:val="000000"/>
          <w:sz w:val="24"/>
          <w:szCs w:val="24"/>
        </w:rPr>
        <w:t xml:space="preserve"> de Referência, </w:t>
      </w:r>
      <w:r w:rsidRPr="000514A0">
        <w:rPr>
          <w:rFonts w:eastAsia="Verdana"/>
          <w:sz w:val="24"/>
          <w:szCs w:val="24"/>
        </w:rPr>
        <w:t>bem como por qualquer dano causado</w:t>
      </w:r>
      <w:r w:rsidRPr="000514A0">
        <w:rPr>
          <w:rFonts w:eastAsia="Verdana"/>
          <w:color w:val="000000"/>
          <w:sz w:val="24"/>
          <w:szCs w:val="24"/>
        </w:rPr>
        <w:t xml:space="preserve"> a </w:t>
      </w:r>
      <w:r w:rsidRPr="000514A0">
        <w:rPr>
          <w:rFonts w:eastAsia="Verdana"/>
          <w:sz w:val="24"/>
          <w:szCs w:val="24"/>
        </w:rPr>
        <w:t>terceiros em decorrência</w:t>
      </w:r>
      <w:r w:rsidRPr="000514A0">
        <w:rPr>
          <w:rFonts w:eastAsia="Verdana"/>
          <w:color w:val="000000"/>
          <w:sz w:val="24"/>
          <w:szCs w:val="24"/>
        </w:rPr>
        <w:t xml:space="preserve"> de ato da Contratada, de </w:t>
      </w:r>
      <w:r w:rsidRPr="000514A0">
        <w:rPr>
          <w:rFonts w:eastAsia="Verdana"/>
          <w:sz w:val="24"/>
          <w:szCs w:val="24"/>
        </w:rPr>
        <w:t>seus empregados</w:t>
      </w:r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prepostos subordinados</w:t>
      </w:r>
      <w:r w:rsidRPr="000514A0">
        <w:rPr>
          <w:rFonts w:eastAsia="Verdana"/>
          <w:color w:val="000000"/>
          <w:sz w:val="24"/>
          <w:szCs w:val="24"/>
        </w:rPr>
        <w:t>.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6. OBRIGAÇÕES DA CONTRATADA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6.1 A Contratada deve cumprir todas as obrigações constantes no Termo de Referência, seus anexos e sua proposta, assumindo como exclusivamente seus riscos e as despesas decorrentes da boa e perfeita execução do objeto e, ainda:</w:t>
      </w:r>
    </w:p>
    <w:p w:rsidR="000514A0" w:rsidRPr="000514A0" w:rsidRDefault="000514A0" w:rsidP="000514A0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firstLine="0"/>
        <w:jc w:val="both"/>
        <w:rPr>
          <w:rFonts w:eastAsia="Verdana"/>
          <w:i/>
          <w:color w:val="000000"/>
          <w:sz w:val="24"/>
          <w:szCs w:val="24"/>
        </w:rPr>
      </w:pPr>
      <w:proofErr w:type="gramStart"/>
      <w:r w:rsidRPr="000514A0">
        <w:rPr>
          <w:rFonts w:eastAsia="Verdana"/>
          <w:sz w:val="24"/>
          <w:szCs w:val="24"/>
        </w:rPr>
        <w:t>realizar</w:t>
      </w:r>
      <w:proofErr w:type="gramEnd"/>
      <w:r w:rsidRPr="000514A0">
        <w:rPr>
          <w:rFonts w:eastAsia="Verdana"/>
          <w:sz w:val="24"/>
          <w:szCs w:val="24"/>
        </w:rPr>
        <w:t xml:space="preserve"> o serviço em perfeitas condições</w:t>
      </w:r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conforme especificações</w:t>
      </w:r>
      <w:r w:rsidRPr="000514A0">
        <w:rPr>
          <w:rFonts w:eastAsia="Verdana"/>
          <w:color w:val="000000"/>
          <w:sz w:val="24"/>
          <w:szCs w:val="24"/>
        </w:rPr>
        <w:t xml:space="preserve">, constantes no Termo de Referência e </w:t>
      </w:r>
      <w:r w:rsidRPr="000514A0">
        <w:rPr>
          <w:rFonts w:eastAsia="Verdana"/>
          <w:sz w:val="24"/>
          <w:szCs w:val="24"/>
        </w:rPr>
        <w:t>seus anexos</w:t>
      </w:r>
      <w:r w:rsidRPr="000514A0">
        <w:rPr>
          <w:rFonts w:eastAsia="Verdana"/>
          <w:color w:val="000000"/>
          <w:sz w:val="24"/>
          <w:szCs w:val="24"/>
        </w:rPr>
        <w:t>, acompanhado da respectiva nota fiscal</w:t>
      </w:r>
      <w:r w:rsidRPr="000514A0">
        <w:rPr>
          <w:rFonts w:eastAsia="Verdana"/>
          <w:sz w:val="24"/>
          <w:szCs w:val="24"/>
        </w:rPr>
        <w:t>.</w:t>
      </w:r>
    </w:p>
    <w:p w:rsidR="000514A0" w:rsidRPr="000514A0" w:rsidRDefault="000514A0" w:rsidP="000514A0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17"/>
        <w:ind w:left="0" w:firstLine="0"/>
        <w:jc w:val="both"/>
        <w:rPr>
          <w:rFonts w:eastAsia="Verdana"/>
          <w:i/>
          <w:color w:val="000000"/>
          <w:sz w:val="24"/>
          <w:szCs w:val="24"/>
        </w:rPr>
      </w:pPr>
      <w:proofErr w:type="gramStart"/>
      <w:r w:rsidRPr="000514A0">
        <w:rPr>
          <w:rFonts w:eastAsia="Verdana"/>
          <w:color w:val="000000"/>
          <w:sz w:val="24"/>
          <w:szCs w:val="24"/>
        </w:rPr>
        <w:t>comunicar</w:t>
      </w:r>
      <w:proofErr w:type="gramEnd"/>
      <w:r w:rsidRPr="000514A0">
        <w:rPr>
          <w:rFonts w:eastAsia="Verdana"/>
          <w:color w:val="000000"/>
          <w:sz w:val="24"/>
          <w:szCs w:val="24"/>
        </w:rPr>
        <w:t xml:space="preserve"> à Contratante, no </w:t>
      </w:r>
      <w:r w:rsidRPr="000514A0">
        <w:rPr>
          <w:rFonts w:eastAsia="Verdana"/>
          <w:sz w:val="24"/>
          <w:szCs w:val="24"/>
        </w:rPr>
        <w:t>prazo máximo</w:t>
      </w:r>
      <w:r w:rsidRPr="000514A0">
        <w:rPr>
          <w:rFonts w:eastAsia="Verdana"/>
          <w:color w:val="000000"/>
          <w:sz w:val="24"/>
          <w:szCs w:val="24"/>
        </w:rPr>
        <w:t xml:space="preserve"> de </w:t>
      </w:r>
      <w:r w:rsidRPr="000514A0">
        <w:rPr>
          <w:rFonts w:eastAsia="Verdana"/>
          <w:sz w:val="24"/>
          <w:szCs w:val="24"/>
        </w:rPr>
        <w:t>48</w:t>
      </w:r>
      <w:r w:rsidRPr="000514A0">
        <w:rPr>
          <w:rFonts w:eastAsia="Verdana"/>
          <w:color w:val="000000"/>
          <w:sz w:val="24"/>
          <w:szCs w:val="24"/>
        </w:rPr>
        <w:t xml:space="preserve"> horas que antecede a</w:t>
      </w:r>
      <w:r w:rsidRPr="000514A0">
        <w:rPr>
          <w:rFonts w:eastAsia="Verdana"/>
          <w:sz w:val="24"/>
          <w:szCs w:val="24"/>
        </w:rPr>
        <w:t xml:space="preserve"> entrega do objeto</w:t>
      </w:r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os motivos</w:t>
      </w:r>
      <w:r w:rsidRPr="000514A0">
        <w:rPr>
          <w:rFonts w:eastAsia="Verdana"/>
          <w:color w:val="000000"/>
          <w:sz w:val="24"/>
          <w:szCs w:val="24"/>
        </w:rPr>
        <w:t xml:space="preserve"> que impossibilitem o cumprimento do </w:t>
      </w:r>
      <w:r w:rsidRPr="000514A0">
        <w:rPr>
          <w:rFonts w:eastAsia="Verdana"/>
          <w:sz w:val="24"/>
          <w:szCs w:val="24"/>
        </w:rPr>
        <w:t>prazo previsto</w:t>
      </w:r>
      <w:r w:rsidRPr="000514A0">
        <w:rPr>
          <w:rFonts w:eastAsia="Verdana"/>
          <w:color w:val="000000"/>
          <w:sz w:val="24"/>
          <w:szCs w:val="24"/>
        </w:rPr>
        <w:t xml:space="preserve">, com a </w:t>
      </w:r>
      <w:r w:rsidRPr="000514A0">
        <w:rPr>
          <w:rFonts w:eastAsia="Verdana"/>
          <w:sz w:val="24"/>
          <w:szCs w:val="24"/>
        </w:rPr>
        <w:t>devida comprovação</w:t>
      </w:r>
      <w:r w:rsidRPr="000514A0">
        <w:rPr>
          <w:rFonts w:eastAsia="Verdana"/>
          <w:color w:val="000000"/>
          <w:sz w:val="24"/>
          <w:szCs w:val="24"/>
        </w:rPr>
        <w:t>;</w:t>
      </w:r>
    </w:p>
    <w:p w:rsidR="000514A0" w:rsidRPr="000514A0" w:rsidRDefault="000514A0" w:rsidP="000514A0">
      <w:pPr>
        <w:widowControl w:val="0"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firstLine="0"/>
        <w:jc w:val="both"/>
        <w:rPr>
          <w:rFonts w:eastAsia="Verdana"/>
          <w:i/>
          <w:color w:val="000000"/>
          <w:sz w:val="24"/>
          <w:szCs w:val="24"/>
        </w:rPr>
      </w:pPr>
      <w:proofErr w:type="gramStart"/>
      <w:r w:rsidRPr="000514A0">
        <w:rPr>
          <w:rFonts w:eastAsia="Verdana"/>
          <w:color w:val="000000"/>
          <w:sz w:val="24"/>
          <w:szCs w:val="24"/>
        </w:rPr>
        <w:t>manter</w:t>
      </w:r>
      <w:proofErr w:type="gramEnd"/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durante toda execução</w:t>
      </w:r>
      <w:r w:rsidRPr="000514A0">
        <w:rPr>
          <w:rFonts w:eastAsia="Verdana"/>
          <w:color w:val="000000"/>
          <w:sz w:val="24"/>
          <w:szCs w:val="24"/>
        </w:rPr>
        <w:t xml:space="preserve"> do serviço, </w:t>
      </w:r>
      <w:r w:rsidRPr="000514A0">
        <w:rPr>
          <w:rFonts w:eastAsia="Verdana"/>
          <w:sz w:val="24"/>
          <w:szCs w:val="24"/>
        </w:rPr>
        <w:t>em compatibilidade</w:t>
      </w:r>
      <w:r w:rsidRPr="000514A0">
        <w:rPr>
          <w:rFonts w:eastAsia="Verdana"/>
          <w:color w:val="000000"/>
          <w:sz w:val="24"/>
          <w:szCs w:val="24"/>
        </w:rPr>
        <w:t xml:space="preserve"> com as </w:t>
      </w:r>
      <w:r w:rsidRPr="000514A0">
        <w:rPr>
          <w:rFonts w:eastAsia="Verdana"/>
          <w:sz w:val="24"/>
          <w:szCs w:val="24"/>
        </w:rPr>
        <w:t>obrigações assumidas</w:t>
      </w:r>
      <w:r w:rsidRPr="000514A0">
        <w:rPr>
          <w:rFonts w:eastAsia="Verdana"/>
          <w:color w:val="000000"/>
          <w:sz w:val="24"/>
          <w:szCs w:val="24"/>
        </w:rPr>
        <w:t xml:space="preserve">, todas as condições de habilitação e </w:t>
      </w:r>
      <w:r w:rsidRPr="000514A0">
        <w:rPr>
          <w:rFonts w:eastAsia="Verdana"/>
          <w:sz w:val="24"/>
          <w:szCs w:val="24"/>
        </w:rPr>
        <w:t>qualificação exigidas na licitação.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7. DA SUBCONTRATAÇÃO</w:t>
      </w:r>
    </w:p>
    <w:p w:rsidR="000514A0" w:rsidRPr="000514A0" w:rsidRDefault="000514A0" w:rsidP="000514A0">
      <w:pPr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>Não será admitida</w:t>
      </w:r>
      <w:r w:rsidRPr="000514A0">
        <w:rPr>
          <w:rFonts w:eastAsia="Verdana"/>
          <w:color w:val="000000"/>
          <w:sz w:val="24"/>
          <w:szCs w:val="24"/>
        </w:rPr>
        <w:t xml:space="preserve"> a subcontratação do </w:t>
      </w:r>
      <w:r w:rsidRPr="000514A0">
        <w:rPr>
          <w:rFonts w:eastAsia="Verdana"/>
          <w:sz w:val="24"/>
          <w:szCs w:val="24"/>
        </w:rPr>
        <w:t>objeto licitatório</w:t>
      </w:r>
      <w:r w:rsidRPr="000514A0">
        <w:rPr>
          <w:rFonts w:eastAsia="Verdana"/>
          <w:color w:val="000000"/>
          <w:sz w:val="24"/>
          <w:szCs w:val="24"/>
        </w:rPr>
        <w:t>.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8. DO CONTROLE E FISCALIZAÇÃO DA EXECUÇÃO</w:t>
      </w:r>
    </w:p>
    <w:p w:rsidR="000514A0" w:rsidRPr="000514A0" w:rsidRDefault="000514A0" w:rsidP="000514A0">
      <w:pPr>
        <w:widowControl w:val="0"/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8.1 Nos termos do art. 117 da Lei 14.133/2021</w:t>
      </w:r>
      <w:proofErr w:type="gramStart"/>
      <w:r w:rsidRPr="000514A0">
        <w:rPr>
          <w:rFonts w:eastAsia="Verdana"/>
          <w:sz w:val="24"/>
          <w:szCs w:val="24"/>
        </w:rPr>
        <w:t>, será</w:t>
      </w:r>
      <w:proofErr w:type="gramEnd"/>
      <w:r w:rsidRPr="000514A0">
        <w:rPr>
          <w:rFonts w:eastAsia="Verdana"/>
          <w:sz w:val="24"/>
          <w:szCs w:val="24"/>
        </w:rPr>
        <w:t xml:space="preserve"> designado um representante para desempenhar o papel de fiscal durante a execução do contrato. Para a função indica-se a servidora </w:t>
      </w:r>
      <w:proofErr w:type="spellStart"/>
      <w:r w:rsidRPr="000514A0">
        <w:rPr>
          <w:rFonts w:eastAsia="Verdana"/>
          <w:sz w:val="24"/>
          <w:szCs w:val="24"/>
        </w:rPr>
        <w:t>Maritania</w:t>
      </w:r>
      <w:proofErr w:type="spellEnd"/>
      <w:r w:rsidRPr="000514A0">
        <w:rPr>
          <w:rFonts w:eastAsia="Verdana"/>
          <w:sz w:val="24"/>
          <w:szCs w:val="24"/>
        </w:rPr>
        <w:t xml:space="preserve"> </w:t>
      </w:r>
      <w:proofErr w:type="spellStart"/>
      <w:r w:rsidRPr="000514A0">
        <w:rPr>
          <w:rFonts w:eastAsia="Verdana"/>
          <w:sz w:val="24"/>
          <w:szCs w:val="24"/>
        </w:rPr>
        <w:t>Bissolotti</w:t>
      </w:r>
      <w:proofErr w:type="spellEnd"/>
      <w:r w:rsidRPr="000514A0">
        <w:rPr>
          <w:rFonts w:eastAsia="Verdana"/>
          <w:sz w:val="24"/>
          <w:szCs w:val="24"/>
        </w:rPr>
        <w:t>, este representante terá a responsabilidade de acompanhar o acolhimento, fiscalizar a execução do contrato e registrar todas as ocorrências relevantes em um documento próprio.</w:t>
      </w:r>
    </w:p>
    <w:p w:rsidR="000514A0" w:rsidRPr="000514A0" w:rsidRDefault="000514A0" w:rsidP="000514A0">
      <w:pPr>
        <w:widowControl w:val="0"/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 xml:space="preserve">8.2 </w:t>
      </w:r>
      <w:proofErr w:type="gramStart"/>
      <w:r w:rsidRPr="000514A0">
        <w:rPr>
          <w:rFonts w:eastAsia="Verdana"/>
          <w:sz w:val="24"/>
          <w:szCs w:val="24"/>
        </w:rPr>
        <w:t>Caberá</w:t>
      </w:r>
      <w:proofErr w:type="gramEnd"/>
      <w:r w:rsidRPr="000514A0">
        <w:rPr>
          <w:rFonts w:eastAsia="Verdana"/>
          <w:sz w:val="24"/>
          <w:szCs w:val="24"/>
        </w:rPr>
        <w:t xml:space="preserve"> aos fiscais do contrato, dentre outras atribuições, determinar providências necessárias ao regular e efetivo cumprimento contratual, bem como anotar e enquadrar as infrações contratuais constatadas, comunicando as mesmas ao seu superior hierárquico.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9. DO PAGAMENTO</w:t>
      </w:r>
    </w:p>
    <w:p w:rsidR="000514A0" w:rsidRPr="000514A0" w:rsidRDefault="000514A0" w:rsidP="000514A0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firstLine="0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>A Prefeitura de Abelardo Luz efetuará o pagamento do objeto desta licitação no prazo de até 30 (trinta) dias</w:t>
      </w:r>
      <w:proofErr w:type="gramStart"/>
      <w:r w:rsidRPr="000514A0">
        <w:rPr>
          <w:rFonts w:eastAsia="Verdana"/>
          <w:sz w:val="24"/>
          <w:szCs w:val="24"/>
        </w:rPr>
        <w:t xml:space="preserve">  </w:t>
      </w:r>
      <w:proofErr w:type="gramEnd"/>
      <w:r w:rsidRPr="000514A0">
        <w:rPr>
          <w:rFonts w:eastAsia="Verdana"/>
          <w:sz w:val="24"/>
          <w:szCs w:val="24"/>
        </w:rPr>
        <w:t>após a data de apresentação das respectivas notas fiscais, devidamente atestadas pelos servidores responsáveis pelo recebimento dos materiais.</w:t>
      </w:r>
    </w:p>
    <w:p w:rsidR="000514A0" w:rsidRPr="000514A0" w:rsidRDefault="000514A0" w:rsidP="000514A0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 w:after="200"/>
        <w:ind w:left="0" w:firstLine="0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As despesas decorrentes da aquisição do objeto </w:t>
      </w:r>
      <w:proofErr w:type="gramStart"/>
      <w:r w:rsidRPr="000514A0">
        <w:rPr>
          <w:rFonts w:eastAsia="Verdana"/>
          <w:sz w:val="24"/>
          <w:szCs w:val="24"/>
        </w:rPr>
        <w:t>da presente</w:t>
      </w:r>
      <w:proofErr w:type="gramEnd"/>
      <w:r w:rsidRPr="000514A0">
        <w:rPr>
          <w:rFonts w:eastAsia="Verdana"/>
          <w:sz w:val="24"/>
          <w:szCs w:val="24"/>
        </w:rPr>
        <w:t xml:space="preserve"> Licitação correrão por conta das dotações específicas da secretaria de administração previstas na Lei Orçamentária Anual para o exercício financeiro de 2024.</w:t>
      </w:r>
    </w:p>
    <w:p w:rsidR="000514A0" w:rsidRPr="000514A0" w:rsidRDefault="000514A0" w:rsidP="00051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1-3000-3001-4-122-402-2.5 Despesa 145 e 146-3.3.90.00.00 Aplicações Diretas</w:t>
      </w:r>
    </w:p>
    <w:p w:rsidR="000514A0" w:rsidRPr="000514A0" w:rsidRDefault="000514A0" w:rsidP="000514A0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17" w:after="200"/>
        <w:ind w:left="0" w:firstLine="0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color w:val="000000"/>
          <w:sz w:val="24"/>
          <w:szCs w:val="24"/>
        </w:rPr>
        <w:t xml:space="preserve">A Nota Fiscal </w:t>
      </w:r>
      <w:r w:rsidRPr="000514A0">
        <w:rPr>
          <w:rFonts w:eastAsia="Verdana"/>
          <w:sz w:val="24"/>
          <w:szCs w:val="24"/>
        </w:rPr>
        <w:t>ou Fatura deverá</w:t>
      </w:r>
      <w:r w:rsidRPr="000514A0">
        <w:rPr>
          <w:rFonts w:eastAsia="Verdana"/>
          <w:color w:val="000000"/>
          <w:sz w:val="24"/>
          <w:szCs w:val="24"/>
        </w:rPr>
        <w:t xml:space="preserve"> ser </w:t>
      </w:r>
      <w:r w:rsidRPr="000514A0">
        <w:rPr>
          <w:rFonts w:eastAsia="Verdana"/>
          <w:sz w:val="24"/>
          <w:szCs w:val="24"/>
        </w:rPr>
        <w:t>obrigatoriamente acompanhada</w:t>
      </w:r>
      <w:r w:rsidRPr="000514A0">
        <w:rPr>
          <w:rFonts w:eastAsia="Verdana"/>
          <w:color w:val="000000"/>
          <w:sz w:val="24"/>
          <w:szCs w:val="24"/>
        </w:rPr>
        <w:t xml:space="preserve"> da comprovação da regularidade fiscal, </w:t>
      </w:r>
      <w:r w:rsidRPr="000514A0">
        <w:rPr>
          <w:rFonts w:eastAsia="Verdana"/>
          <w:sz w:val="24"/>
          <w:szCs w:val="24"/>
        </w:rPr>
        <w:t>constatada por meio</w:t>
      </w:r>
      <w:r w:rsidRPr="000514A0">
        <w:rPr>
          <w:rFonts w:eastAsia="Verdana"/>
          <w:color w:val="000000"/>
          <w:sz w:val="24"/>
          <w:szCs w:val="24"/>
        </w:rPr>
        <w:t xml:space="preserve"> de consulta on-line ao SICAF ou, </w:t>
      </w:r>
      <w:r w:rsidRPr="000514A0">
        <w:rPr>
          <w:rFonts w:eastAsia="Verdana"/>
          <w:sz w:val="24"/>
          <w:szCs w:val="24"/>
        </w:rPr>
        <w:t>na impossibilidade</w:t>
      </w:r>
      <w:r w:rsidRPr="000514A0">
        <w:rPr>
          <w:rFonts w:eastAsia="Verdana"/>
          <w:color w:val="000000"/>
          <w:sz w:val="24"/>
          <w:szCs w:val="24"/>
        </w:rPr>
        <w:t xml:space="preserve"> de </w:t>
      </w:r>
      <w:r w:rsidRPr="000514A0">
        <w:rPr>
          <w:rFonts w:eastAsia="Verdana"/>
          <w:sz w:val="24"/>
          <w:szCs w:val="24"/>
        </w:rPr>
        <w:t>acesso ao referido</w:t>
      </w:r>
      <w:r w:rsidRPr="000514A0">
        <w:rPr>
          <w:rFonts w:eastAsia="Verdana"/>
          <w:color w:val="000000"/>
          <w:sz w:val="24"/>
          <w:szCs w:val="24"/>
        </w:rPr>
        <w:t xml:space="preserve"> Sistema, mediante consulta </w:t>
      </w:r>
      <w:proofErr w:type="gramStart"/>
      <w:r w:rsidRPr="000514A0">
        <w:rPr>
          <w:rFonts w:eastAsia="Verdana"/>
          <w:color w:val="000000"/>
          <w:sz w:val="24"/>
          <w:szCs w:val="24"/>
        </w:rPr>
        <w:t xml:space="preserve">ao </w:t>
      </w:r>
      <w:r w:rsidRPr="000514A0">
        <w:rPr>
          <w:rFonts w:eastAsia="Verdana"/>
          <w:sz w:val="24"/>
          <w:szCs w:val="24"/>
        </w:rPr>
        <w:t>sítios</w:t>
      </w:r>
      <w:proofErr w:type="gramEnd"/>
      <w:r w:rsidRPr="000514A0">
        <w:rPr>
          <w:rFonts w:eastAsia="Verdana"/>
          <w:sz w:val="24"/>
          <w:szCs w:val="24"/>
        </w:rPr>
        <w:t xml:space="preserve"> eletrônicos</w:t>
      </w:r>
      <w:r w:rsidRPr="000514A0">
        <w:rPr>
          <w:rFonts w:eastAsia="Verdana"/>
          <w:color w:val="000000"/>
          <w:sz w:val="24"/>
          <w:szCs w:val="24"/>
        </w:rPr>
        <w:t xml:space="preserve"> oficiais ou à </w:t>
      </w:r>
      <w:r w:rsidRPr="000514A0">
        <w:rPr>
          <w:rFonts w:eastAsia="Verdana"/>
          <w:sz w:val="24"/>
          <w:szCs w:val="24"/>
        </w:rPr>
        <w:t>documentação mencionada</w:t>
      </w:r>
      <w:r w:rsidRPr="000514A0">
        <w:rPr>
          <w:rFonts w:eastAsia="Verdana"/>
          <w:color w:val="000000"/>
          <w:sz w:val="24"/>
          <w:szCs w:val="24"/>
        </w:rPr>
        <w:t xml:space="preserve"> no art. 68 da Lei 14.133/2021.</w:t>
      </w:r>
    </w:p>
    <w:p w:rsidR="000514A0" w:rsidRPr="000514A0" w:rsidRDefault="000514A0" w:rsidP="000514A0">
      <w:pPr>
        <w:widowControl w:val="0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firstLine="0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color w:val="000000"/>
          <w:sz w:val="24"/>
          <w:szCs w:val="24"/>
        </w:rPr>
        <w:t xml:space="preserve">Constatando-se, junto ao SICAF, a situação de irregularidade do </w:t>
      </w:r>
      <w:r w:rsidRPr="000514A0">
        <w:rPr>
          <w:rFonts w:eastAsia="Verdana"/>
          <w:sz w:val="24"/>
          <w:szCs w:val="24"/>
        </w:rPr>
        <w:t>fornecedor contratado</w:t>
      </w:r>
      <w:r w:rsidRPr="000514A0">
        <w:rPr>
          <w:rFonts w:eastAsia="Verdana"/>
          <w:color w:val="000000"/>
          <w:sz w:val="24"/>
          <w:szCs w:val="24"/>
        </w:rPr>
        <w:t xml:space="preserve">, deverão ser tomadas as </w:t>
      </w:r>
      <w:r w:rsidRPr="000514A0">
        <w:rPr>
          <w:rFonts w:eastAsia="Verdana"/>
          <w:sz w:val="24"/>
          <w:szCs w:val="24"/>
        </w:rPr>
        <w:t>providências previstas</w:t>
      </w:r>
      <w:r w:rsidRPr="000514A0">
        <w:rPr>
          <w:rFonts w:eastAsia="Verdana"/>
          <w:color w:val="000000"/>
          <w:sz w:val="24"/>
          <w:szCs w:val="24"/>
        </w:rPr>
        <w:t xml:space="preserve"> no art. 31 da </w:t>
      </w:r>
      <w:r w:rsidRPr="000514A0">
        <w:rPr>
          <w:rFonts w:eastAsia="Verdana"/>
          <w:sz w:val="24"/>
          <w:szCs w:val="24"/>
        </w:rPr>
        <w:t>Instrução Normativa</w:t>
      </w:r>
      <w:r w:rsidRPr="000514A0">
        <w:rPr>
          <w:rFonts w:eastAsia="Verdana"/>
          <w:color w:val="000000"/>
          <w:sz w:val="24"/>
          <w:szCs w:val="24"/>
        </w:rPr>
        <w:t xml:space="preserve"> nº 3, de 26 de abril de 2018.</w:t>
      </w:r>
    </w:p>
    <w:p w:rsidR="000514A0" w:rsidRPr="000514A0" w:rsidRDefault="000514A0" w:rsidP="000514A0">
      <w:pPr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00"/>
        <w:ind w:left="0" w:firstLine="0"/>
        <w:jc w:val="both"/>
        <w:rPr>
          <w:rFonts w:eastAsia="Verdana"/>
          <w:color w:val="000000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Havendo </w:t>
      </w:r>
      <w:proofErr w:type="spellStart"/>
      <w:r w:rsidRPr="000514A0">
        <w:rPr>
          <w:rFonts w:eastAsia="Verdana"/>
          <w:sz w:val="24"/>
          <w:szCs w:val="24"/>
        </w:rPr>
        <w:t>Serrona</w:t>
      </w:r>
      <w:proofErr w:type="spellEnd"/>
      <w:r w:rsidRPr="000514A0">
        <w:rPr>
          <w:rFonts w:eastAsia="Verdana"/>
          <w:sz w:val="24"/>
          <w:szCs w:val="24"/>
        </w:rPr>
        <w:t xml:space="preserve"> Apresentação</w:t>
      </w:r>
      <w:r w:rsidRPr="000514A0">
        <w:rPr>
          <w:rFonts w:eastAsia="Verdana"/>
          <w:color w:val="000000"/>
          <w:sz w:val="24"/>
          <w:szCs w:val="24"/>
        </w:rPr>
        <w:t xml:space="preserve"> da Nota Fiscal ou dos </w:t>
      </w:r>
      <w:r w:rsidRPr="000514A0">
        <w:rPr>
          <w:rFonts w:eastAsia="Verdana"/>
          <w:sz w:val="24"/>
          <w:szCs w:val="24"/>
        </w:rPr>
        <w:t>documentos pertinentes</w:t>
      </w:r>
      <w:r w:rsidRPr="000514A0">
        <w:rPr>
          <w:rFonts w:eastAsia="Verdana"/>
          <w:color w:val="000000"/>
          <w:sz w:val="24"/>
          <w:szCs w:val="24"/>
        </w:rPr>
        <w:t xml:space="preserve"> à contratação, ou, ainda, circunstância que impeça a liquidação da despesa, como, </w:t>
      </w:r>
      <w:r w:rsidRPr="000514A0">
        <w:rPr>
          <w:rFonts w:eastAsia="Verdana"/>
          <w:sz w:val="24"/>
          <w:szCs w:val="24"/>
        </w:rPr>
        <w:t>por exemplo</w:t>
      </w:r>
      <w:r w:rsidRPr="000514A0">
        <w:rPr>
          <w:rFonts w:eastAsia="Verdana"/>
          <w:color w:val="000000"/>
          <w:sz w:val="24"/>
          <w:szCs w:val="24"/>
        </w:rPr>
        <w:t xml:space="preserve">, </w:t>
      </w:r>
      <w:r w:rsidRPr="000514A0">
        <w:rPr>
          <w:rFonts w:eastAsia="Verdana"/>
          <w:sz w:val="24"/>
          <w:szCs w:val="24"/>
        </w:rPr>
        <w:t>obrigação financeira</w:t>
      </w:r>
      <w:r w:rsidRPr="000514A0">
        <w:rPr>
          <w:rFonts w:eastAsia="Verdana"/>
          <w:color w:val="000000"/>
          <w:sz w:val="24"/>
          <w:szCs w:val="24"/>
        </w:rPr>
        <w:t xml:space="preserve"> pendente, decorrente de </w:t>
      </w:r>
      <w:r w:rsidRPr="000514A0">
        <w:rPr>
          <w:rFonts w:eastAsia="Verdana"/>
          <w:sz w:val="24"/>
          <w:szCs w:val="24"/>
        </w:rPr>
        <w:t>penalidade imposta inadimplência</w:t>
      </w:r>
      <w:r w:rsidRPr="000514A0">
        <w:rPr>
          <w:rFonts w:eastAsia="Verdana"/>
          <w:color w:val="000000"/>
          <w:sz w:val="24"/>
          <w:szCs w:val="24"/>
        </w:rPr>
        <w:t xml:space="preserve">, o </w:t>
      </w:r>
      <w:r w:rsidRPr="000514A0">
        <w:rPr>
          <w:rFonts w:eastAsia="Verdana"/>
          <w:sz w:val="24"/>
          <w:szCs w:val="24"/>
        </w:rPr>
        <w:t>pagamento ficará sobrestado até</w:t>
      </w:r>
      <w:r w:rsidRPr="000514A0">
        <w:rPr>
          <w:rFonts w:eastAsia="Verdana"/>
          <w:color w:val="000000"/>
          <w:sz w:val="24"/>
          <w:szCs w:val="24"/>
        </w:rPr>
        <w:t xml:space="preserve"> que a </w:t>
      </w:r>
      <w:r w:rsidRPr="000514A0">
        <w:rPr>
          <w:rFonts w:eastAsia="Verdana"/>
          <w:sz w:val="24"/>
          <w:szCs w:val="24"/>
        </w:rPr>
        <w:t>Contratada Providencie</w:t>
      </w:r>
      <w:r w:rsidRPr="000514A0">
        <w:rPr>
          <w:rFonts w:eastAsia="Verdana"/>
          <w:color w:val="000000"/>
          <w:sz w:val="24"/>
          <w:szCs w:val="24"/>
        </w:rPr>
        <w:t xml:space="preserve"> as </w:t>
      </w:r>
      <w:r w:rsidRPr="000514A0">
        <w:rPr>
          <w:rFonts w:eastAsia="Verdana"/>
          <w:sz w:val="24"/>
          <w:szCs w:val="24"/>
        </w:rPr>
        <w:t>medidas saneadoras</w:t>
      </w:r>
      <w:r w:rsidRPr="000514A0">
        <w:rPr>
          <w:rFonts w:eastAsia="Verdana"/>
          <w:color w:val="000000"/>
          <w:sz w:val="24"/>
          <w:szCs w:val="24"/>
        </w:rPr>
        <w:t xml:space="preserve">. Nesta hipótese, o prazo para </w:t>
      </w:r>
      <w:r w:rsidRPr="000514A0">
        <w:rPr>
          <w:rFonts w:eastAsia="Verdana"/>
          <w:sz w:val="24"/>
          <w:szCs w:val="24"/>
        </w:rPr>
        <w:t>pagamento iniciar</w:t>
      </w:r>
      <w:r w:rsidRPr="000514A0">
        <w:rPr>
          <w:rFonts w:eastAsia="Verdana"/>
          <w:color w:val="000000"/>
          <w:sz w:val="24"/>
          <w:szCs w:val="24"/>
        </w:rPr>
        <w:t xml:space="preserve">-se-á após a comprovação da regularização da situação, </w:t>
      </w:r>
      <w:r w:rsidRPr="000514A0">
        <w:rPr>
          <w:rFonts w:eastAsia="Verdana"/>
          <w:sz w:val="24"/>
          <w:szCs w:val="24"/>
        </w:rPr>
        <w:t>não acarretando qualquer ônus</w:t>
      </w:r>
      <w:r w:rsidRPr="000514A0">
        <w:rPr>
          <w:rFonts w:eastAsia="Verdana"/>
          <w:color w:val="000000"/>
          <w:sz w:val="24"/>
          <w:szCs w:val="24"/>
        </w:rPr>
        <w:t xml:space="preserve"> para a Contratante.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Será considerada data do pagamento o dia em que constará emitida ordem bancária para pagamento.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Antes de cada pagamento à contratada, será realizada consulta ao SICAF para verificar a manutenção das condições de habilitação exigidas no Termo de Referência.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Constatando-se, junto ao SICAF, a situação de irregularidade da contratada, será providenciada notificação, por escrito, para que, no prazo de </w:t>
      </w:r>
      <w:proofErr w:type="gramStart"/>
      <w:r w:rsidRPr="000514A0">
        <w:rPr>
          <w:rFonts w:eastAsia="Verdana"/>
          <w:sz w:val="24"/>
          <w:szCs w:val="24"/>
        </w:rPr>
        <w:t>5</w:t>
      </w:r>
      <w:proofErr w:type="gramEnd"/>
      <w:r w:rsidRPr="000514A0">
        <w:rPr>
          <w:rFonts w:eastAsia="Verdana"/>
          <w:sz w:val="24"/>
          <w:szCs w:val="24"/>
        </w:rPr>
        <w:t xml:space="preserve"> (cinco) dias úteis, regularize </w:t>
      </w:r>
      <w:proofErr w:type="spellStart"/>
      <w:r w:rsidRPr="000514A0">
        <w:rPr>
          <w:rFonts w:eastAsia="Verdana"/>
          <w:sz w:val="24"/>
          <w:szCs w:val="24"/>
        </w:rPr>
        <w:t>suasituaçãoou</w:t>
      </w:r>
      <w:proofErr w:type="spellEnd"/>
      <w:r w:rsidRPr="000514A0">
        <w:rPr>
          <w:rFonts w:eastAsia="Verdana"/>
          <w:sz w:val="24"/>
          <w:szCs w:val="24"/>
        </w:rPr>
        <w:t>, no mesmo prazo, apresente sua defesa. O prazo poderá ser prorrogado uma vez, por igual período, a critério da contratante.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Previamente à emissão de nota de empenho e a cada pagamento, a Administração Deverá Realizar consulta ao SICAF para identificar possível suspensão temporária de participação em licitação, no âmbito do órgão entidade, proibição de contratar com o Poder Público, </w:t>
      </w:r>
      <w:proofErr w:type="spellStart"/>
      <w:r w:rsidRPr="000514A0">
        <w:rPr>
          <w:rFonts w:eastAsia="Verdana"/>
          <w:sz w:val="24"/>
          <w:szCs w:val="24"/>
        </w:rPr>
        <w:t>bemco</w:t>
      </w:r>
      <w:proofErr w:type="spellEnd"/>
      <w:r w:rsidRPr="000514A0">
        <w:rPr>
          <w:rFonts w:eastAsia="Verdana"/>
          <w:sz w:val="24"/>
          <w:szCs w:val="24"/>
        </w:rPr>
        <w:t xml:space="preserve"> ocorrências </w:t>
      </w:r>
      <w:proofErr w:type="gramStart"/>
      <w:r w:rsidRPr="000514A0">
        <w:rPr>
          <w:rFonts w:eastAsia="Verdana"/>
          <w:sz w:val="24"/>
          <w:szCs w:val="24"/>
        </w:rPr>
        <w:t>impeditivas indiretas, observado</w:t>
      </w:r>
      <w:proofErr w:type="gramEnd"/>
      <w:r w:rsidRPr="000514A0">
        <w:rPr>
          <w:rFonts w:eastAsia="Verdana"/>
          <w:sz w:val="24"/>
          <w:szCs w:val="24"/>
        </w:rPr>
        <w:t xml:space="preserve"> o disposto no art. 29, da Instrução Normativa nº 3, de 26 de abril de 2018.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Não Havendo Regularização Sendo a defesa considerada improcedente, a contratante verá comunicarão órgãos responsáveis pela fiscalização da regularidade fiscal quanto à inadimplência da contratada, bem como quanto à existência de pagamento a ser efetuado, para </w:t>
      </w:r>
      <w:r w:rsidRPr="000514A0">
        <w:rPr>
          <w:rFonts w:eastAsia="Verdana"/>
          <w:sz w:val="24"/>
          <w:szCs w:val="24"/>
        </w:rPr>
        <w:lastRenderedPageBreak/>
        <w:t>que sejam acionados os meios pertinentes e necessários para garantir o recebimento de seus créditos.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Persistindo a irregularidade, a contratante deverá adotar as medidas necessárias à rescisão contratual nos autos do processo administrativo correspondente, assegurada à contratada a ampla defesa.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Havendo a efetiva execução do objeto, os pagamentos serão realizados normalmente, até que se decida pela não execução do serviço, caso a contratada não regularize sua situação junto ao SICAF.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Será interrompido o serviço em execução com a contratada inadimplente no SICAF, salvo por motivo de economicidade, segurança nacional ou outro de interesse público de alta relevância, devidamente justificado, em qualquer caso, pela máxima autoridade da contratante.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Quando do pagamento, será efetuada a retenção tributária prevista na legislação aplicável.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9.13.1 A Contratada Regularmente Optante pelo Simples Nacional, nos termos da Lei Complementar nº 123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lei Complementar.</w:t>
      </w:r>
    </w:p>
    <w:p w:rsidR="000514A0" w:rsidRPr="000514A0" w:rsidRDefault="000514A0" w:rsidP="000514A0">
      <w:pPr>
        <w:numPr>
          <w:ilvl w:val="1"/>
          <w:numId w:val="16"/>
        </w:numPr>
        <w:spacing w:before="200"/>
        <w:ind w:left="0" w:firstLine="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Nos casos de eventuais atrasos de pagamento, desde que a Contratada Não Tenha Concorrido, de alguma forma, para tanto, fica convencionado que a taxa de compensação financeira devida pela Contratante, entre a data do vencimento e o efetivo adimplemento da parcela, é calculada mediante a aplicação da seguinte fórmula:</w:t>
      </w:r>
    </w:p>
    <w:p w:rsidR="000514A0" w:rsidRPr="000514A0" w:rsidRDefault="000514A0" w:rsidP="000514A0">
      <w:pPr>
        <w:spacing w:before="200"/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10. DO REAJUSTE</w:t>
      </w:r>
    </w:p>
    <w:p w:rsidR="000514A0" w:rsidRPr="000514A0" w:rsidRDefault="000514A0" w:rsidP="000514A0">
      <w:pPr>
        <w:spacing w:before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10.1 Os preços são fixos e irreajustáveis no prazo de um ano contado da data limite para apresentação das propostas.</w:t>
      </w:r>
    </w:p>
    <w:p w:rsidR="000514A0" w:rsidRPr="000514A0" w:rsidRDefault="000514A0" w:rsidP="000514A0">
      <w:pPr>
        <w:pBdr>
          <w:top w:val="nil"/>
          <w:left w:val="nil"/>
          <w:bottom w:val="nil"/>
          <w:right w:val="nil"/>
          <w:between w:val="nil"/>
        </w:pBdr>
        <w:spacing w:before="200" w:after="200"/>
        <w:jc w:val="both"/>
        <w:rPr>
          <w:rFonts w:eastAsia="Verdana"/>
          <w:b/>
          <w:color w:val="000000"/>
          <w:sz w:val="24"/>
          <w:szCs w:val="24"/>
        </w:rPr>
      </w:pPr>
      <w:r w:rsidRPr="000514A0">
        <w:rPr>
          <w:rFonts w:eastAsia="Verdana"/>
          <w:b/>
          <w:color w:val="000000"/>
          <w:sz w:val="24"/>
          <w:szCs w:val="24"/>
        </w:rPr>
        <w:t>11. DAS SANÇÕES ADMINISTRATIVAS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10.1 Comete infração administrativa nos termos do artigo 155, da Lei nº 14.133/2021, a Contratada que: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 Dar causa à inexecução parcial do contrato que cause grave dano à Administração, ao funcionamento dos serviços públicos ou ao interesse coletivo;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10.3 Dar causa à inexecução total do contrato;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10.4 Deixar de entregar a documentação exigida para o certame;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10.5 Não manter a proposta, salvo em decorrência de fato superveniente devidamente justificado;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10.6 Não celebrar o contrato ou não entregar a documentação exigida para a contratação, quando convocado dentro do prazo de validade de sua proposta;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>10.7 Ensejar o retardamento da execução ou da entrega do objeto da licitação sem motivo justificado;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10.8 Apresentar declaração ou documentação falsa exigida para o certame ou prestar declaração falsa durante a licitação ou a execução do contrato;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10.9 Fraudar a licitação ou praticar ato fraudulento na execução do contrato;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10.10 Comportar-se de modo inidôneo ou cometer fraude de qualquer natureza;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10.11 Praticar atos ilícitos com vistas a frustrar os objetivos da licitação;</w:t>
      </w:r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10.12 Praticar ato lesivo previsto no </w:t>
      </w:r>
      <w:hyperlink r:id="rId10" w:anchor="art5">
        <w:r w:rsidRPr="000514A0">
          <w:rPr>
            <w:rFonts w:eastAsia="Verdana"/>
            <w:sz w:val="24"/>
            <w:szCs w:val="24"/>
          </w:rPr>
          <w:t xml:space="preserve">art. 5º da Lei nº 12.846, de 1º de agosto de 2013. </w:t>
        </w:r>
      </w:hyperlink>
    </w:p>
    <w:p w:rsidR="000514A0" w:rsidRPr="000514A0" w:rsidRDefault="000514A0" w:rsidP="000514A0">
      <w:pPr>
        <w:widowControl w:val="0"/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10.13 Pela inexecução total ou parcial do serviço, a Administração pode aplicar à CONTRATADA as sanções previstas no artigo 156, da Lei n° 14.133/2021 e demais: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10.14 Advertência;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proofErr w:type="gramStart"/>
      <w:r w:rsidRPr="000514A0">
        <w:rPr>
          <w:rFonts w:eastAsia="Verdana"/>
          <w:sz w:val="24"/>
          <w:szCs w:val="24"/>
        </w:rPr>
        <w:t>10.15 Multa</w:t>
      </w:r>
      <w:proofErr w:type="gramEnd"/>
      <w:r w:rsidRPr="000514A0">
        <w:rPr>
          <w:rFonts w:eastAsia="Verdana"/>
          <w:sz w:val="24"/>
          <w:szCs w:val="24"/>
        </w:rPr>
        <w:t xml:space="preserve"> moratória de 1% (um por cento) por dia de atraso injustificado sobre o valor da parcela inadimplida, até o limite de 30 (trinta) dias;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proofErr w:type="gramStart"/>
      <w:r w:rsidRPr="000514A0">
        <w:rPr>
          <w:rFonts w:eastAsia="Verdana"/>
          <w:sz w:val="24"/>
          <w:szCs w:val="24"/>
        </w:rPr>
        <w:t>10.16 Multa</w:t>
      </w:r>
      <w:proofErr w:type="gramEnd"/>
      <w:r w:rsidRPr="000514A0">
        <w:rPr>
          <w:rFonts w:eastAsia="Verdana"/>
          <w:sz w:val="24"/>
          <w:szCs w:val="24"/>
        </w:rPr>
        <w:t xml:space="preserve"> compensatória de 10% (dez por cento) sobre o valor total do serviço, no caso de inexecução total do objeto;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10.17 Em caso de inexecução parcial, a multa compensatória, no mesmo percentual do subitem acima, será aplicada de forma proporcional à obrigação inadimplida;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10. </w:t>
      </w:r>
      <w:proofErr w:type="gramStart"/>
      <w:r w:rsidRPr="000514A0">
        <w:rPr>
          <w:rFonts w:eastAsia="Verdana"/>
          <w:sz w:val="24"/>
          <w:szCs w:val="24"/>
        </w:rPr>
        <w:t>18 Impedimento</w:t>
      </w:r>
      <w:proofErr w:type="gramEnd"/>
      <w:r w:rsidRPr="000514A0">
        <w:rPr>
          <w:rFonts w:eastAsia="Verdana"/>
          <w:sz w:val="24"/>
          <w:szCs w:val="24"/>
        </w:rPr>
        <w:t xml:space="preserve"> de licitar e contratar;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proofErr w:type="gramStart"/>
      <w:r w:rsidRPr="000514A0">
        <w:rPr>
          <w:rFonts w:eastAsia="Verdana"/>
          <w:sz w:val="24"/>
          <w:szCs w:val="24"/>
        </w:rPr>
        <w:t>10.19 Declaração</w:t>
      </w:r>
      <w:proofErr w:type="gramEnd"/>
      <w:r w:rsidRPr="000514A0">
        <w:rPr>
          <w:rFonts w:eastAsia="Verdana"/>
          <w:sz w:val="24"/>
          <w:szCs w:val="24"/>
        </w:rPr>
        <w:t xml:space="preserve"> de inidoneidade para licitar ou contratar;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10.21 Também ficam sujeitas às penalidades do art. 156 da Lei 14.133/2021, as empresas ou profissionais que: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10.22 Tenham sofrido condenação definitiva por praticar, por meio dolosos, fraude fiscal no recolhimento de quaisquer tributos;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10.23 Tenham praticado atos ilícitos visando a frustrar os objetivos da licitação;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10.24 Demonstrem não possuir idoneidade para contratar com a Administração em virtude de atos ilícitos praticados.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10.25 A aplicação de qualquer das penalidades previstas realizar-se-á em processo administrativo que assegurará o contraditório e a ampla defesa à Contratada, observando-se o procedimento previsto na Lei nº 14.133, e subsidiariamente a Lei nº 9.784, de 1999.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10.26 As multas devidas e/ou prejuízos causados à Contratante serão deduzidos dos valores a serem pagos, ou recolhido sem favor da União, ou deduzidos da garantia, ou ainda, quando for o caso, serão inscritos na Dívida Ativa da União e cobrados judicialmente.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10.27 Caso o valor da multa não seja suficiente para cobrir os prejuízos causados pela conduta do licitante, a União ou Entidade poderá cobrar o valor remanescente judicialmente, conforme artigo 419 do Código Civil.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>10.28 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10.29 Se, durante o processo de aplicação de penalidade, se houver indícios de prática de infração administrativa tipificada pela Lei nº 12.846, de 1º de agosto de 2013, como ato lesivo à administração pública nacional ou estrangeira, cópias dos processos administrativos necessários à apuração da responsabilidade da empresa deverão ser remetidas à autoridade competente, com despacho fundamentado, para ciência e decisão sobre a eventual instauração de investigação preliminar ou Processo Administrativo de Responsabilização –PAR.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10.30 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:rsidR="000514A0" w:rsidRPr="000514A0" w:rsidRDefault="000514A0" w:rsidP="000514A0">
      <w:pPr>
        <w:spacing w:before="200" w:after="200"/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right"/>
        <w:rPr>
          <w:rFonts w:eastAsia="Verdana"/>
          <w:b/>
          <w:sz w:val="24"/>
          <w:szCs w:val="24"/>
        </w:rPr>
      </w:pPr>
      <w:bookmarkStart w:id="0" w:name="_heading=h.gjdgxs" w:colFirst="0" w:colLast="0"/>
      <w:bookmarkEnd w:id="0"/>
      <w:r w:rsidRPr="000514A0">
        <w:rPr>
          <w:rFonts w:eastAsia="Verdana"/>
          <w:sz w:val="24"/>
          <w:szCs w:val="24"/>
        </w:rPr>
        <w:t>Abelardo Luz, SC, 15 de fevereiro de 2024.</w:t>
      </w: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______________________</w:t>
      </w: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Luan Freitas De Souza</w:t>
      </w: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Coordenador De Apoio Operacional</w:t>
      </w: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DESPACHO DO ORDENADOR DE DESPESAS</w:t>
      </w:r>
    </w:p>
    <w:p w:rsidR="000514A0" w:rsidRPr="000514A0" w:rsidRDefault="000514A0" w:rsidP="000514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/>
        <w:ind w:left="552"/>
        <w:jc w:val="both"/>
        <w:rPr>
          <w:rFonts w:eastAsia="Verdana"/>
          <w:b/>
          <w:color w:val="000000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O documento apresentado descreve de maneira adequada o planejamento da contratação, permitindo avaliação de custos e demandas, e </w:t>
      </w:r>
      <w:proofErr w:type="gramStart"/>
      <w:r w:rsidRPr="000514A0">
        <w:rPr>
          <w:rFonts w:eastAsia="Verdana"/>
          <w:sz w:val="24"/>
          <w:szCs w:val="24"/>
        </w:rPr>
        <w:t>possui</w:t>
      </w:r>
      <w:proofErr w:type="gramEnd"/>
      <w:r w:rsidRPr="000514A0">
        <w:rPr>
          <w:rFonts w:eastAsia="Verdana"/>
          <w:sz w:val="24"/>
          <w:szCs w:val="24"/>
        </w:rPr>
        <w:t xml:space="preserve"> anexos orçamentos e planilhas de preços de mercado, definindo a sistemática de suprimento, critérios de aceitação do objeto, deveres do Licitante e da Administração, procedimentos de fiscalização e gerenciamento, prazos de entrega e a possibilidade de sanções administrativas, de forma clara, concisa e objetiva.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Dessa forma, nos termos do 6º XXIII da Lei 14.133/2021, aprovo o presente Termo de Referência.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right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Abelardo Luz, SC, 15 de fevereiro de 2024.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______________</w:t>
      </w: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proofErr w:type="spellStart"/>
      <w:r w:rsidRPr="000514A0">
        <w:rPr>
          <w:rFonts w:eastAsia="Verdana"/>
          <w:b/>
          <w:sz w:val="24"/>
          <w:szCs w:val="24"/>
        </w:rPr>
        <w:t>Nerci</w:t>
      </w:r>
      <w:proofErr w:type="spellEnd"/>
      <w:r w:rsidRPr="000514A0">
        <w:rPr>
          <w:rFonts w:eastAsia="Verdana"/>
          <w:b/>
          <w:sz w:val="24"/>
          <w:szCs w:val="24"/>
        </w:rPr>
        <w:t xml:space="preserve"> </w:t>
      </w:r>
      <w:proofErr w:type="spellStart"/>
      <w:r w:rsidRPr="000514A0">
        <w:rPr>
          <w:rFonts w:eastAsia="Verdana"/>
          <w:b/>
          <w:sz w:val="24"/>
          <w:szCs w:val="24"/>
        </w:rPr>
        <w:t>Santin</w:t>
      </w:r>
      <w:proofErr w:type="spellEnd"/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Prefeito Municipal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F94A01">
      <w:pPr>
        <w:rPr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>ANEXO II - MINUTA DO TERMO DE CREDENCIAMENTO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 xml:space="preserve">TERMO DE CREDENCIAMENTO nº __/2024 </w:t>
      </w: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b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Por este instrumento e na melhor forma de direito, de um lado a PREFEITURA MUNICIPAL DE ABELARDO LUZ-SC, pessoa jurídica de direito público interno, inscrita no CNPJ sob o nº 83009886000161, com sede na Rua Avenida Padre João </w:t>
      </w:r>
      <w:proofErr w:type="spellStart"/>
      <w:r w:rsidRPr="000514A0">
        <w:rPr>
          <w:rFonts w:eastAsia="Verdana"/>
          <w:sz w:val="24"/>
          <w:szCs w:val="24"/>
        </w:rPr>
        <w:t>Smedt</w:t>
      </w:r>
      <w:proofErr w:type="spellEnd"/>
      <w:r w:rsidRPr="000514A0">
        <w:rPr>
          <w:rFonts w:eastAsia="Verdana"/>
          <w:sz w:val="24"/>
          <w:szCs w:val="24"/>
        </w:rPr>
        <w:t>, nº 1605, Centro, na cidade de Abelardo Luz - SC, neste ato representada pelo</w:t>
      </w:r>
      <w:proofErr w:type="gramStart"/>
      <w:r w:rsidRPr="000514A0">
        <w:rPr>
          <w:rFonts w:eastAsia="Verdana"/>
          <w:sz w:val="24"/>
          <w:szCs w:val="24"/>
        </w:rPr>
        <w:t xml:space="preserve">  </w:t>
      </w:r>
      <w:proofErr w:type="gramEnd"/>
      <w:r w:rsidRPr="000514A0">
        <w:rPr>
          <w:rFonts w:eastAsia="Verdana"/>
          <w:sz w:val="24"/>
          <w:szCs w:val="24"/>
        </w:rPr>
        <w:t xml:space="preserve">Sr. </w:t>
      </w:r>
      <w:proofErr w:type="spellStart"/>
      <w:r w:rsidRPr="000514A0">
        <w:rPr>
          <w:rFonts w:eastAsia="Verdana"/>
          <w:sz w:val="24"/>
          <w:szCs w:val="24"/>
        </w:rPr>
        <w:t>xxxxxxxxxxxxxx</w:t>
      </w:r>
      <w:proofErr w:type="spellEnd"/>
      <w:r w:rsidRPr="000514A0">
        <w:rPr>
          <w:rFonts w:eastAsia="Verdana"/>
          <w:sz w:val="24"/>
          <w:szCs w:val="24"/>
        </w:rPr>
        <w:t xml:space="preserve">, no uso de sua competência legal, doravante denominado CREDENCIANTE, e do outro lado a Empresa, ________________________________, pessoa jurídica, inscrita no CNPJ nº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_________________________, neste </w:t>
      </w:r>
      <w:proofErr w:type="gramStart"/>
      <w:r w:rsidRPr="000514A0">
        <w:rPr>
          <w:rFonts w:eastAsia="Verdana"/>
          <w:sz w:val="24"/>
          <w:szCs w:val="24"/>
        </w:rPr>
        <w:t>ato representada</w:t>
      </w:r>
      <w:proofErr w:type="gramEnd"/>
      <w:r w:rsidRPr="000514A0">
        <w:rPr>
          <w:rFonts w:eastAsia="Verdana"/>
          <w:sz w:val="24"/>
          <w:szCs w:val="24"/>
        </w:rPr>
        <w:t xml:space="preserve"> por__________________________ (qualificar) doravante denominada CREDENCIADA, celebram o presente TERMO DE CREDENCIAMENTO em decorrência de Procedimento Licitatório nº </w:t>
      </w:r>
      <w:proofErr w:type="spellStart"/>
      <w:r w:rsidRPr="000514A0">
        <w:rPr>
          <w:rFonts w:eastAsia="Verdana"/>
          <w:sz w:val="24"/>
          <w:szCs w:val="24"/>
        </w:rPr>
        <w:t>xxxx</w:t>
      </w:r>
      <w:proofErr w:type="spellEnd"/>
      <w:r w:rsidRPr="000514A0">
        <w:rPr>
          <w:rFonts w:eastAsia="Verdana"/>
          <w:sz w:val="24"/>
          <w:szCs w:val="24"/>
        </w:rPr>
        <w:t xml:space="preserve">/2024, Credenciamento nº </w:t>
      </w:r>
      <w:proofErr w:type="spellStart"/>
      <w:r w:rsidRPr="000514A0">
        <w:rPr>
          <w:rFonts w:eastAsia="Verdana"/>
          <w:sz w:val="24"/>
          <w:szCs w:val="24"/>
        </w:rPr>
        <w:t>xxxxxxxx</w:t>
      </w:r>
      <w:proofErr w:type="spellEnd"/>
      <w:r w:rsidRPr="000514A0">
        <w:rPr>
          <w:rFonts w:eastAsia="Verdana"/>
          <w:sz w:val="24"/>
          <w:szCs w:val="24"/>
        </w:rPr>
        <w:t xml:space="preserve">/2024, ao qual se vincula ao edital, e em conformidade com a Lei nº 14.133/2021 e demais normas aplicáveis, que reger-se á pelas seguintes cláusulas e condições: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>CLÁUSULA PRIMEIRA - DO OBJETO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1.1. Credenciamento para fornecimento de passagens aéreas compreendendo reservas, emissão de bilhetes, remarcação, reembolso e cancelamento de bilhetes em trechos diversos no âmbito nacional, para fins de transporte de servidores e agentes políticos de interesse do município de Abelardo Luz - SC.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 xml:space="preserve">CLÁUSULA SEGUNDA - DO PAGAMENTO E DA RETENÇÃO DO IMPOSTO DE RENDA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2.1. Na confirmação da aquisição das passagens será emitido o respectivo empenho. A liquidação e o pagamento serão feitos mediante apresentação da nota fiscal (na data acordada com a empresa credenciada).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2.2. A nota fiscal deverá ser emitida pela própria CREDENCIADA obrigatoriamente com o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proofErr w:type="gramStart"/>
      <w:r w:rsidRPr="000514A0">
        <w:rPr>
          <w:rFonts w:eastAsia="Verdana"/>
          <w:sz w:val="24"/>
          <w:szCs w:val="24"/>
        </w:rPr>
        <w:t>número</w:t>
      </w:r>
      <w:proofErr w:type="gramEnd"/>
      <w:r w:rsidRPr="000514A0">
        <w:rPr>
          <w:rFonts w:eastAsia="Verdana"/>
          <w:sz w:val="24"/>
          <w:szCs w:val="24"/>
        </w:rPr>
        <w:t xml:space="preserve"> de inscrição no CNPJ apresentado nos documentos de habilitação, não se admitindo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proofErr w:type="gramStart"/>
      <w:r w:rsidRPr="000514A0">
        <w:rPr>
          <w:rFonts w:eastAsia="Verdana"/>
          <w:sz w:val="24"/>
          <w:szCs w:val="24"/>
        </w:rPr>
        <w:t>notas</w:t>
      </w:r>
      <w:proofErr w:type="gramEnd"/>
      <w:r w:rsidRPr="000514A0">
        <w:rPr>
          <w:rFonts w:eastAsia="Verdana"/>
          <w:sz w:val="24"/>
          <w:szCs w:val="24"/>
        </w:rPr>
        <w:t xml:space="preserve"> fiscais emitidas com outros </w:t>
      </w:r>
      <w:proofErr w:type="spellStart"/>
      <w:r w:rsidRPr="000514A0">
        <w:rPr>
          <w:rFonts w:eastAsia="Verdana"/>
          <w:sz w:val="24"/>
          <w:szCs w:val="24"/>
        </w:rPr>
        <w:t>CNPJs</w:t>
      </w:r>
      <w:proofErr w:type="spellEnd"/>
      <w:r w:rsidRPr="000514A0">
        <w:rPr>
          <w:rFonts w:eastAsia="Verdana"/>
          <w:sz w:val="24"/>
          <w:szCs w:val="24"/>
        </w:rPr>
        <w:t xml:space="preserve">, mesmo aqueles de filiais ou da matriz.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2.3. Nos termos da Instrução Normativa RFB nº 1.234/2012, a CREDENCIADA, no faturamento de bens e serviços, inclusive obras, deverá fazer constar na nota fiscal o destaque do Imposto de Edital de Credenciamento nº </w:t>
      </w:r>
      <w:proofErr w:type="spellStart"/>
      <w:r w:rsidRPr="000514A0">
        <w:rPr>
          <w:rFonts w:eastAsia="Verdana"/>
          <w:sz w:val="24"/>
          <w:szCs w:val="24"/>
        </w:rPr>
        <w:t>xxx</w:t>
      </w:r>
      <w:proofErr w:type="spellEnd"/>
      <w:r w:rsidRPr="000514A0">
        <w:rPr>
          <w:rFonts w:eastAsia="Verdana"/>
          <w:sz w:val="24"/>
          <w:szCs w:val="24"/>
        </w:rPr>
        <w:t xml:space="preserve">/2024 para retenção da Prefeitura Municipal de Abelardo Luz, e na hipótese de emissão de boleto para pagamento, este deverá ser emitido com o valor líquido a ser pago, descontado o valor da retenção do Imposto de Renda.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2.4. Caso a empresa CREDENCIADA se enquadre na hipótese de isenção, imunidade, não incidência ou alíquota zero, nos termos da Instrução Normativa RFB nº 1.234/2012, deverá apresentar declaração; com o fundamento da não retenção, assumindo a Contratada o compromisso de informar, imediatamente, a CREDENCIADA eventual </w:t>
      </w:r>
      <w:proofErr w:type="spellStart"/>
      <w:r w:rsidRPr="000514A0">
        <w:rPr>
          <w:rFonts w:eastAsia="Verdana"/>
          <w:sz w:val="24"/>
          <w:szCs w:val="24"/>
        </w:rPr>
        <w:t>desenquadramento</w:t>
      </w:r>
      <w:proofErr w:type="spellEnd"/>
      <w:r w:rsidRPr="000514A0">
        <w:rPr>
          <w:rFonts w:eastAsia="Verdana"/>
          <w:sz w:val="24"/>
          <w:szCs w:val="24"/>
        </w:rPr>
        <w:t xml:space="preserve"> da situação durante a vigência do instrumento contratual, inclusive em eventuais prorrogações, admitindo-se a assinatura por meio eletrônico, com a utilização de certificação digital.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 </w:t>
      </w:r>
    </w:p>
    <w:p w:rsidR="000514A0" w:rsidRPr="000514A0" w:rsidRDefault="000514A0" w:rsidP="000514A0">
      <w:pPr>
        <w:jc w:val="both"/>
        <w:rPr>
          <w:rFonts w:eastAsia="Verdana"/>
          <w:b/>
          <w:sz w:val="24"/>
          <w:szCs w:val="24"/>
        </w:rPr>
      </w:pPr>
      <w:r w:rsidRPr="000514A0">
        <w:rPr>
          <w:rFonts w:eastAsia="Verdana"/>
          <w:b/>
          <w:sz w:val="24"/>
          <w:szCs w:val="24"/>
        </w:rPr>
        <w:t xml:space="preserve">CLÁUSULA TERCEIRA – CRITÉRIO DE ESCOLHA DA CREDENCIADA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3.1. Tendo em vista tratar-se de mercado fluido com constante oscilação no valor da prestação, o critério de escolha será o de MENOR PREÇO considerando as cotações realizadas no momento da contratação, incluindo tarifas, taxa de embarque e taxa de serviço </w:t>
      </w:r>
      <w:r w:rsidRPr="000514A0">
        <w:rPr>
          <w:rFonts w:eastAsia="Verdana"/>
          <w:sz w:val="24"/>
          <w:szCs w:val="24"/>
        </w:rPr>
        <w:lastRenderedPageBreak/>
        <w:t>da CREDENCIADA, conforme dispõe o inciso IV do parágrafo único do artigo 79 da Lei 14.133/2021, observado ainda:</w:t>
      </w:r>
      <w:proofErr w:type="gramStart"/>
      <w:r w:rsidRPr="000514A0">
        <w:rPr>
          <w:rFonts w:eastAsia="Verdana"/>
          <w:sz w:val="24"/>
          <w:szCs w:val="24"/>
        </w:rPr>
        <w:t xml:space="preserve"> 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proofErr w:type="gramEnd"/>
      <w:r w:rsidRPr="000514A0">
        <w:rPr>
          <w:rFonts w:eastAsia="Verdana"/>
          <w:sz w:val="24"/>
          <w:szCs w:val="24"/>
        </w:rPr>
        <w:t xml:space="preserve">I. Escolha do voo prioritariamente em percursos de menor duração, emitindo-se, sempre que </w:t>
      </w:r>
      <w:proofErr w:type="gramStart"/>
      <w:r w:rsidRPr="000514A0">
        <w:rPr>
          <w:rFonts w:eastAsia="Verdana"/>
          <w:sz w:val="24"/>
          <w:szCs w:val="24"/>
        </w:rPr>
        <w:t>possível, trechos</w:t>
      </w:r>
      <w:proofErr w:type="gramEnd"/>
      <w:r w:rsidRPr="000514A0">
        <w:rPr>
          <w:rFonts w:eastAsia="Verdana"/>
          <w:sz w:val="24"/>
          <w:szCs w:val="24"/>
        </w:rPr>
        <w:t xml:space="preserve"> com o menor número possível de escalas e/ou conexões, salvo a inexistência de voos e/ou manifesta economicidade devidamente justificada.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II. Embarque e desembarque compreendidos no período entre sete e vinte e umas horas, salvo a inexistência de voos que atendam a estes horários e/ou manifesta economicidade devidamente justificada.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III. Horário do desembarque que anteceda em no mínimo três horas o início previsto dos trabalhos, evento ou missão, salvo a inexistência de voos e/ou manifesta economicidade devidamente justificada.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IV. A emissão da passagem deve recair sobre a de menor preço, prevalecendo, sempre que possível, a tarifa em classe econômica.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V. Os serviços de remarcação e cancelamento respeitarão a política de comercialização da companhia aérea respectiva, devendo a CREDENCIADA informar a CREDENCIANTE e dar suporte até o final da transação.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VI. Quaisquer tributos, encargos, custos e despesas, diretos ou indiretos, serão considerados como inclusos nos preços, não sendo considerados pleitos de acréscimos, a esse ou a qualquer título, devendo o fornecimento ser cumprido sem ônus adicional à CREDENCIANTE.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CLÁUSULA QUARTA - DA FISCALIZAÇÃO</w:t>
      </w:r>
      <w:proofErr w:type="gramStart"/>
      <w:r w:rsidRPr="000514A0">
        <w:rPr>
          <w:rFonts w:eastAsia="Verdana"/>
          <w:sz w:val="24"/>
          <w:szCs w:val="24"/>
        </w:rPr>
        <w:t xml:space="preserve"> 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proofErr w:type="gramEnd"/>
      <w:r w:rsidRPr="000514A0">
        <w:rPr>
          <w:rFonts w:eastAsia="Verdana"/>
          <w:sz w:val="24"/>
          <w:szCs w:val="24"/>
        </w:rPr>
        <w:t xml:space="preserve">4.1. A fiscalização será exercida no interesse da Câmara e não exclui nem reduz a responsabilidade da CREDENCIADA inclusive perante terceiros, por quaisquer irregularidades, e, na sua ocorrência, não implica corresponsabilidade do Poder Público ou de seus agentes e prepostos.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CLÁUSULA QUINTA – DA METODOLOGIA DE EXECUÇÃO DE SERVIÇOS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5.1. A Prefeitura Municipal de Abelardo Luz/SC realizará a pesquisa de preços, a cada demanda com viagem aérea e escolherá a tarifa mais vantajosa considerando os critérios aqui definidos e, em casos omissos, o que mais atender ao interesse público.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I. O servidor responsável efetuará a reserva, de acordo com a demanda inicial. Esta reserva deverá garantir ao CREDENCIANTE o valor da tarifa e a disponibilidade de assento, de acordo com o prazo informado, contadas do momento da efetivação da reserva.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II. A CREDENCIADA deverá enviar para o CREDENCIANTE a(s) </w:t>
      </w:r>
      <w:proofErr w:type="gramStart"/>
      <w:r w:rsidRPr="000514A0">
        <w:rPr>
          <w:rFonts w:eastAsia="Verdana"/>
          <w:sz w:val="24"/>
          <w:szCs w:val="24"/>
        </w:rPr>
        <w:t>confirmação(</w:t>
      </w:r>
      <w:proofErr w:type="spellStart"/>
      <w:proofErr w:type="gramEnd"/>
      <w:r w:rsidRPr="000514A0">
        <w:rPr>
          <w:rFonts w:eastAsia="Verdana"/>
          <w:sz w:val="24"/>
          <w:szCs w:val="24"/>
        </w:rPr>
        <w:t>ões</w:t>
      </w:r>
      <w:proofErr w:type="spellEnd"/>
      <w:r w:rsidRPr="000514A0">
        <w:rPr>
          <w:rFonts w:eastAsia="Verdana"/>
          <w:sz w:val="24"/>
          <w:szCs w:val="24"/>
        </w:rPr>
        <w:t>) da(s) reserva(s) do(s) bilhete(s) e a(s) passagem(</w:t>
      </w:r>
      <w:proofErr w:type="spellStart"/>
      <w:r w:rsidRPr="000514A0">
        <w:rPr>
          <w:rFonts w:eastAsia="Verdana"/>
          <w:sz w:val="24"/>
          <w:szCs w:val="24"/>
        </w:rPr>
        <w:t>ns</w:t>
      </w:r>
      <w:proofErr w:type="spellEnd"/>
      <w:r w:rsidRPr="000514A0">
        <w:rPr>
          <w:rFonts w:eastAsia="Verdana"/>
          <w:sz w:val="24"/>
          <w:szCs w:val="24"/>
        </w:rPr>
        <w:t xml:space="preserve">) aérea(s) eletronicamente emitida(s).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III. As passagens aéreas são pessoais, intransferíveis e destinadas exclusivamente ao transporte dos passageiros nelas identificadas.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IV. Mediante disponibilidade e a critério da CREDENCIADA será permitida a antecipação de embarque para passageiros em voos nacionais, no mesmo dia e mantendo-se os mesmos aeroportos de origem e destino, sem qualquer cobrança de valor adicional pela prestação deste serviço.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V. A emissão, remarcação ou cancelamento da passagem se dará mediante requisição emitida pelo CREDENCIANTE e encaminhada à CREDENCIADA, mediante autorização eletrônica.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VI. A reserva de passagem só será considerada confirmada para fins de emissão pela CREDENCIADA após a efetiva aprovação do ordenador de despesas.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VII. Qualquer falha ocorrida entre a aprovação do ordenador de despesa e a emissão do bilhete, que resulte na não efetivação da compra conforme reserva, será apurada e deverá ser justificada pela CREDENCIADA, se for o caso.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VIII. A CREDENCIADA deverá fornecer, sempre que solicitado </w:t>
      </w:r>
      <w:proofErr w:type="gramStart"/>
      <w:r w:rsidRPr="000514A0">
        <w:rPr>
          <w:rFonts w:eastAsia="Verdana"/>
          <w:sz w:val="24"/>
          <w:szCs w:val="24"/>
        </w:rPr>
        <w:t>pela</w:t>
      </w:r>
      <w:proofErr w:type="gramEnd"/>
      <w:r w:rsidRPr="000514A0">
        <w:rPr>
          <w:rFonts w:eastAsia="Verdana"/>
          <w:sz w:val="24"/>
          <w:szCs w:val="24"/>
        </w:rPr>
        <w:t xml:space="preserve">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 xml:space="preserve">CREDENCIANTE, a comprovação dos valores vigentes das tarifas à data da emissão das passagens.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IX. É vedado à CREDENCIADA delegar ou transferir a terceiros, no todo ou em parte, os serviços objeto deste Credenciamento, salvo com prévia anuência da CREDENCIANTE.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CLÁUSULA SEXTA – DO VALOR ESTIMATIVO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6.1. A estimativa de despesa para o exercício de 2024, ou seja, até 31/12/2024¸ será de R$50.000,00 (cinquenta mil reais).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6.2. A quantidade prevista não vincula Prefeitura Municipal de Abelardo Luz/SC a sua aquisição, seja total ou parcial, tendo em vista tratar-se de valor meramente estimativo.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6.3. A aquisição será conforme a necessidade e o interesse público e ocorrerá mediante solicitação da Prefeitura Municipal de Abelardo Luz/SC de acordo com o critério de escolha que será o de MENOR PREÇO considerando as cotações realizadas no momento da contratação, incluindo tarifas, taxa de embarque e taxa de serviço da CREDENCIADA, conforme dispõe o inciso IV do parágrafo único do artigo 79 da Lei 14.133/2021.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CLÁUSULA SÉTIMA - DO PRAZO DE VIGÊNCIA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7.1. O Termo de Credenciamento terá vigência por 12 meses, contados da data de sua assinatura pelas partes, podendo ser prorrogado dentro das hipóteses previstas na Lei nº 14.133/2021.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CLÁUSULA OITAVA - DA DOTAÇÃO ORÇAMENTÁRIA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8.1. As despesas decorrentes </w:t>
      </w:r>
      <w:proofErr w:type="gramStart"/>
      <w:r w:rsidRPr="000514A0">
        <w:rPr>
          <w:rFonts w:eastAsia="Verdana"/>
          <w:sz w:val="24"/>
          <w:szCs w:val="24"/>
        </w:rPr>
        <w:t>da presente</w:t>
      </w:r>
      <w:proofErr w:type="gramEnd"/>
      <w:r w:rsidRPr="000514A0">
        <w:rPr>
          <w:rFonts w:eastAsia="Verdana"/>
          <w:sz w:val="24"/>
          <w:szCs w:val="24"/>
        </w:rPr>
        <w:t xml:space="preserve"> contratação correrão por conta do orçamento da Prefeitura Municipal de Abelardo Luz para o Exercício 2024, na seguinte atividade consignada no orçamento: 1-3000-3001-4-122-402-2.5 Despesa 145 e 146 Aplicações Diretas, classificação 3.3.90.00.00, conforme Lei nº 4.317/2023.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CLÁUSULA NONA – DAS RESPONSABILIDADES E OBRIGAÇÕES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9.1. Incumbe a CREDENCIANTE: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9.1.1. Acompanhar e fiscalizar a realização dos serviços, bem como atestar nas notas fiscais o efetivo cumprimento do objeto do presente termo;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9.1.2. Efetuar os pagamentos nos termos estipulados no presente termo;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9.1.3.  Aplicar as penalidades regulamentares;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9.1.4.  Fiscalizar durante toda a vigência o cumprimento das obrigações assumidas pela CREDENCIADA, bem como as condições de habilitação e qualificações exigidas.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9.2. Incumbe a CREDENCIADA, além de outras incluídas no Edital correspondente e seus Anexos;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9.2.1. Fornecer o objeto </w:t>
      </w:r>
      <w:proofErr w:type="gramStart"/>
      <w:r w:rsidRPr="000514A0">
        <w:rPr>
          <w:rFonts w:eastAsia="Verdana"/>
          <w:sz w:val="24"/>
          <w:szCs w:val="24"/>
        </w:rPr>
        <w:t>da presente</w:t>
      </w:r>
      <w:proofErr w:type="gramEnd"/>
      <w:r w:rsidRPr="000514A0">
        <w:rPr>
          <w:rFonts w:eastAsia="Verdana"/>
          <w:sz w:val="24"/>
          <w:szCs w:val="24"/>
        </w:rPr>
        <w:t xml:space="preserve"> licitação, nos prazos e condições previstos conforme Edital, ou seja, fornecer passagens aéreas para quaisquer destinos servidos por linhas regulares de transporte aéreo nacional;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9.2.2. Pagar todos os tributos, contribuições fiscais e para</w:t>
      </w:r>
      <w:r w:rsidR="009644A1">
        <w:rPr>
          <w:rFonts w:eastAsia="Verdana"/>
          <w:sz w:val="24"/>
          <w:szCs w:val="24"/>
        </w:rPr>
        <w:t xml:space="preserve"> </w:t>
      </w:r>
      <w:bookmarkStart w:id="1" w:name="_GoBack"/>
      <w:bookmarkEnd w:id="1"/>
      <w:r w:rsidRPr="000514A0">
        <w:rPr>
          <w:rFonts w:eastAsia="Verdana"/>
          <w:sz w:val="24"/>
          <w:szCs w:val="24"/>
        </w:rPr>
        <w:t xml:space="preserve">fiscais que incidam ou venham a incidir, direta e indiretamente, sobre o objeto;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9.2.3.  Atender prontamente quaisquer exigências da fiscalização, inerentes ao objeto;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9.2.4.  Manter, durante a vigência do contrato as mesmas condições da habilitação, inclusive no tocante a vedação de utilização de trabalho de pessoa menor de idade, salvo na condição de aprendiz;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9.2.5.  Não transferir a outrem, no todo ou em parte, os serviços avençados, sem prévia e expressa anuência da CREDENCIANTE;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 xml:space="preserve">9.2.6. Relatar à CREDENCIANTE toda e qualquer irregularidade verificada no decorrer da prestação de serviços;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9.2.7. Fornecer à Prefeitura sempre que solicitado quaisquer informações e/ou esclarecimentos sobre o fornecimento e prestação dos serviços;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9.2.8.  A CREDENCIADA deverá fornecer meios de comunicação, tais como, e-mails, telefones fixos e celulares para contato durante a vigência do contrato para que a Prefeitura Municipal de Abelardo Luz/SC acione em caso de dúvidas ou problemas atinentes ao objeto contratado, inclusive em regime de plantão;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9.2.9.  Arcar com a responsabilidade civil por todos e quaisquer danos materiais e morais causados pela ação ou omissão de seus empregados, trabalhadores, prepostos ou representantes, dolosa ou culposamente, à CREDENCIANTE ou a terceiros.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9.2.10. Enviar todas as informações essenciais para a perfeita execução dos serviços, por meio de confirmações, que devem conter: aeroporto de embarque e desembarque, percurso, data, horário, escala(s) ou </w:t>
      </w:r>
      <w:proofErr w:type="gramStart"/>
      <w:r w:rsidRPr="000514A0">
        <w:rPr>
          <w:rFonts w:eastAsia="Verdana"/>
          <w:sz w:val="24"/>
          <w:szCs w:val="24"/>
        </w:rPr>
        <w:t>conexão(</w:t>
      </w:r>
      <w:proofErr w:type="spellStart"/>
      <w:proofErr w:type="gramEnd"/>
      <w:r w:rsidRPr="000514A0">
        <w:rPr>
          <w:rFonts w:eastAsia="Verdana"/>
          <w:sz w:val="24"/>
          <w:szCs w:val="24"/>
        </w:rPr>
        <w:t>ões</w:t>
      </w:r>
      <w:proofErr w:type="spellEnd"/>
      <w:r w:rsidRPr="000514A0">
        <w:rPr>
          <w:rFonts w:eastAsia="Verdana"/>
          <w:sz w:val="24"/>
          <w:szCs w:val="24"/>
        </w:rPr>
        <w:t xml:space="preserve">), se houver, nome do passageiro e demais informações necessárias para realização da viagem, bem como hipóteses de remarcação, cancelamento e eventuais multas;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9.2.11. Prestar todas as informações relacionadas ao status do(s) bilhete(s) para que seja feito o controle de pagamento e controle de reembolso dos valores relativos ao(s) trecho(s) não utilizado(s);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9.2.12. Abster-se, qualquer que seja a hipótese, de veicular publicidade ou qualquer outra informação acerca das atividades, objeto deste termo, sem prévia autorização da CREDENCIANTE;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9.2.13. Observar as orientações e obrigações constantes nas normativas expedidas pela Agência Reguladora competente, de âmbito nacional, publicadas ou supervenientes à assinatura do presente Termo.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CLÁUSULA DÉCIMA - DAS PENALIDADES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10.1. O CREDENCIADO ficará sujeito às seguintes sanções, nos termos dos artigos 155 e seguintes da Lei nº 14.133/2021: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 - advertência;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II - multa;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III - impedimento de licitar e contratar;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IV - declaração de inidoneidade para licitar ou contratar.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CLÁUSULA DÉCIMA PRIMEIRA – DA EXTINÇÃO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11.1. A extinção ocorrerá nas hipóteses e condições previstas nos artigos 137 a 139 da Lei nº 14.133/2021.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CLÁUSULA DÉCIMA SEGUNDA - DOS ADITAMENTOS</w:t>
      </w:r>
      <w:proofErr w:type="gramStart"/>
      <w:r w:rsidRPr="000514A0">
        <w:rPr>
          <w:rFonts w:eastAsia="Verdana"/>
          <w:sz w:val="24"/>
          <w:szCs w:val="24"/>
        </w:rPr>
        <w:t xml:space="preserve"> 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proofErr w:type="gramEnd"/>
      <w:r w:rsidRPr="000514A0">
        <w:rPr>
          <w:rFonts w:eastAsia="Verdana"/>
          <w:sz w:val="24"/>
          <w:szCs w:val="24"/>
        </w:rPr>
        <w:t xml:space="preserve">12.1. O presente termo poderá ser aditado, no interesse da CREDENCIANTE, respeitadas as hipóteses previstas em Lei.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CLÁUSULA DÉCIMA TERCEIRA – DA PROTEÇÃO DE DADOS:</w:t>
      </w:r>
      <w:proofErr w:type="gramStart"/>
      <w:r w:rsidRPr="000514A0">
        <w:rPr>
          <w:rFonts w:eastAsia="Verdana"/>
          <w:sz w:val="24"/>
          <w:szCs w:val="24"/>
        </w:rPr>
        <w:t xml:space="preserve"> 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proofErr w:type="gramEnd"/>
      <w:r w:rsidRPr="000514A0">
        <w:rPr>
          <w:rFonts w:eastAsia="Verdana"/>
          <w:sz w:val="24"/>
          <w:szCs w:val="24"/>
        </w:rPr>
        <w:t xml:space="preserve">13.1. A CREDENCIADA declara-se ciente dos direitos, obrigações e penalidades aplicáveis constantes da Lei Geral de Proteção de Dados Pessoais (Lei 13.709/2018) (“LGPD”), e obriga se a adotar todas as medidas razoáveis para garantir, por si, bem como colaboradores, empregados e subcontratados que utilizem os Dados Protegidos na extensão autorizada na referida LGPD.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lastRenderedPageBreak/>
        <w:t xml:space="preserve">CLÁUSULA DÉCIMA QUARTA – DOS CASOS OMISSOS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14.1. Os casos omissos serão resolvidos pela CREDENCIANTE, conforme disposições constantes da Lei nº 14.133/2021 e demais normas aplicáveis, observado ainda o interesse público que deverá orientar todos os termos </w:t>
      </w:r>
      <w:proofErr w:type="gramStart"/>
      <w:r w:rsidRPr="000514A0">
        <w:rPr>
          <w:rFonts w:eastAsia="Verdana"/>
          <w:sz w:val="24"/>
          <w:szCs w:val="24"/>
        </w:rPr>
        <w:t>da presente</w:t>
      </w:r>
      <w:proofErr w:type="gramEnd"/>
      <w:r w:rsidRPr="000514A0">
        <w:rPr>
          <w:rFonts w:eastAsia="Verdana"/>
          <w:sz w:val="24"/>
          <w:szCs w:val="24"/>
        </w:rPr>
        <w:t xml:space="preserve"> contratação. 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CLÁUSULA DÉCIMA QUINTA - DAS DISPOSIÇÕES GERAIS E DO FORO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15.1 – </w:t>
      </w:r>
      <w:proofErr w:type="gramStart"/>
      <w:r w:rsidRPr="000514A0">
        <w:rPr>
          <w:rFonts w:eastAsia="Verdana"/>
          <w:sz w:val="24"/>
          <w:szCs w:val="24"/>
        </w:rPr>
        <w:t>Fica</w:t>
      </w:r>
      <w:proofErr w:type="gramEnd"/>
      <w:r w:rsidRPr="000514A0">
        <w:rPr>
          <w:rFonts w:eastAsia="Verdana"/>
          <w:sz w:val="24"/>
          <w:szCs w:val="24"/>
        </w:rPr>
        <w:t xml:space="preserve"> designado o Juízo de Direito da Comarca de Abelardo Luz- SC, para dirimir quaisquer dúvidas ou contestação oriunda, direta ou indiretamente deste instrumento, renunciando-se expressamente a qualquer outro, por mais privilegiado que seja.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E por estarem justos e acordados, assinam o presente contrato em 03 (três) vias de igual teor e forma juntamente com 02 (duas) testemunhas, igualmente signatárias.                                     </w:t>
      </w:r>
    </w:p>
    <w:p w:rsidR="000514A0" w:rsidRPr="000514A0" w:rsidRDefault="000514A0" w:rsidP="000514A0">
      <w:pPr>
        <w:jc w:val="right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right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Abelardo Luz/SC, ___ de _______________ </w:t>
      </w:r>
      <w:proofErr w:type="spellStart"/>
      <w:r w:rsidRPr="000514A0">
        <w:rPr>
          <w:rFonts w:eastAsia="Verdana"/>
          <w:sz w:val="24"/>
          <w:szCs w:val="24"/>
        </w:rPr>
        <w:t>de</w:t>
      </w:r>
      <w:proofErr w:type="spellEnd"/>
      <w:r w:rsidRPr="000514A0">
        <w:rPr>
          <w:rFonts w:eastAsia="Verdana"/>
          <w:sz w:val="24"/>
          <w:szCs w:val="24"/>
        </w:rPr>
        <w:t xml:space="preserve"> 2024. </w:t>
      </w:r>
    </w:p>
    <w:p w:rsidR="000514A0" w:rsidRPr="000514A0" w:rsidRDefault="000514A0" w:rsidP="000514A0">
      <w:pPr>
        <w:jc w:val="center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center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Prefeito Municipal       </w:t>
      </w:r>
    </w:p>
    <w:p w:rsidR="000514A0" w:rsidRPr="000514A0" w:rsidRDefault="000514A0" w:rsidP="000514A0">
      <w:pPr>
        <w:jc w:val="center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Contratante                                                       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TESTEMUNHAS:                                                             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Empresa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 xml:space="preserve">Visto Assessoria Jurídica </w:t>
      </w: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</w:p>
    <w:p w:rsidR="000514A0" w:rsidRPr="000514A0" w:rsidRDefault="000514A0" w:rsidP="000514A0">
      <w:pPr>
        <w:jc w:val="both"/>
        <w:rPr>
          <w:rFonts w:eastAsia="Verdana"/>
          <w:sz w:val="24"/>
          <w:szCs w:val="24"/>
        </w:rPr>
      </w:pPr>
      <w:r w:rsidRPr="000514A0">
        <w:rPr>
          <w:rFonts w:eastAsia="Verdana"/>
          <w:sz w:val="24"/>
          <w:szCs w:val="24"/>
        </w:rPr>
        <w:t>Edital de Credenciamento nº 1/2024</w:t>
      </w: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rPr>
          <w:sz w:val="24"/>
          <w:szCs w:val="24"/>
        </w:rPr>
      </w:pPr>
    </w:p>
    <w:p w:rsidR="000514A0" w:rsidRPr="000514A0" w:rsidRDefault="000514A0" w:rsidP="000514A0">
      <w:pPr>
        <w:tabs>
          <w:tab w:val="left" w:pos="2296"/>
        </w:tabs>
        <w:rPr>
          <w:sz w:val="24"/>
          <w:szCs w:val="24"/>
        </w:rPr>
      </w:pPr>
      <w:r w:rsidRPr="000514A0">
        <w:rPr>
          <w:sz w:val="24"/>
          <w:szCs w:val="24"/>
        </w:rPr>
        <w:tab/>
      </w:r>
    </w:p>
    <w:p w:rsidR="000514A0" w:rsidRPr="000514A0" w:rsidRDefault="000514A0" w:rsidP="00F94A01">
      <w:pPr>
        <w:rPr>
          <w:sz w:val="24"/>
          <w:szCs w:val="24"/>
        </w:rPr>
      </w:pPr>
    </w:p>
    <w:sectPr w:rsidR="000514A0" w:rsidRPr="000514A0" w:rsidSect="00A16926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7" w:right="1133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15" w:rsidRDefault="00D13E15">
      <w:r>
        <w:separator/>
      </w:r>
    </w:p>
  </w:endnote>
  <w:endnote w:type="continuationSeparator" w:id="0">
    <w:p w:rsidR="00D13E15" w:rsidRDefault="00D1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E3" w:rsidRDefault="002B02E9" w:rsidP="00982D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5D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5DE3" w:rsidRDefault="00605DE3" w:rsidP="00605DE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E3" w:rsidRDefault="002B02E9" w:rsidP="00982D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05DE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44A1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2323B7" w:rsidRPr="009E6AA4" w:rsidRDefault="001D578F" w:rsidP="00605DE3">
    <w:pPr>
      <w:pStyle w:val="Rodap"/>
      <w:pBdr>
        <w:top w:val="single" w:sz="6" w:space="1" w:color="auto"/>
      </w:pBdr>
      <w:tabs>
        <w:tab w:val="left" w:pos="9072"/>
      </w:tabs>
      <w:ind w:right="360"/>
      <w:jc w:val="center"/>
      <w:rPr>
        <w:rFonts w:ascii="Arial" w:hAnsi="Arial" w:cs="Arial"/>
        <w:sz w:val="14"/>
        <w:szCs w:val="14"/>
      </w:rPr>
    </w:pPr>
    <w:r w:rsidRPr="009E6AA4">
      <w:rPr>
        <w:rFonts w:ascii="Arial" w:hAnsi="Arial" w:cs="Arial"/>
        <w:sz w:val="14"/>
        <w:szCs w:val="14"/>
      </w:rPr>
      <w:t xml:space="preserve">Avenida </w:t>
    </w:r>
    <w:r w:rsidR="002323B7" w:rsidRPr="009E6AA4">
      <w:rPr>
        <w:rFonts w:ascii="Arial" w:hAnsi="Arial" w:cs="Arial"/>
        <w:sz w:val="14"/>
        <w:szCs w:val="14"/>
      </w:rPr>
      <w:t xml:space="preserve">Padre João </w:t>
    </w:r>
    <w:proofErr w:type="spellStart"/>
    <w:r w:rsidR="002323B7" w:rsidRPr="009E6AA4">
      <w:rPr>
        <w:rFonts w:ascii="Arial" w:hAnsi="Arial" w:cs="Arial"/>
        <w:sz w:val="14"/>
        <w:szCs w:val="14"/>
      </w:rPr>
      <w:t>Smedt</w:t>
    </w:r>
    <w:proofErr w:type="spellEnd"/>
    <w:r w:rsidR="002323B7" w:rsidRPr="009E6AA4">
      <w:rPr>
        <w:rFonts w:ascii="Arial" w:hAnsi="Arial" w:cs="Arial"/>
        <w:sz w:val="14"/>
        <w:szCs w:val="14"/>
      </w:rPr>
      <w:t>, 1605 – Centro - 89.830-000 - Abelardo Luz - SC</w:t>
    </w:r>
  </w:p>
  <w:p w:rsidR="002323B7" w:rsidRPr="00F94A01" w:rsidRDefault="001D578F" w:rsidP="00455A39">
    <w:pPr>
      <w:pStyle w:val="Rodap"/>
      <w:pBdr>
        <w:top w:val="single" w:sz="6" w:space="1" w:color="auto"/>
      </w:pBdr>
      <w:tabs>
        <w:tab w:val="left" w:pos="9072"/>
      </w:tabs>
      <w:ind w:right="-1"/>
      <w:jc w:val="center"/>
      <w:rPr>
        <w:rFonts w:ascii="Arial" w:hAnsi="Arial" w:cs="Arial"/>
        <w:sz w:val="14"/>
        <w:szCs w:val="14"/>
      </w:rPr>
    </w:pPr>
    <w:r w:rsidRPr="009E6AA4">
      <w:rPr>
        <w:rFonts w:ascii="Arial" w:hAnsi="Arial" w:cs="Arial"/>
        <w:sz w:val="14"/>
        <w:szCs w:val="14"/>
      </w:rPr>
      <w:t xml:space="preserve">E-mail: </w:t>
    </w:r>
    <w:hyperlink r:id="rId1" w:history="1">
      <w:r w:rsidR="00F94A01" w:rsidRPr="0089491E">
        <w:rPr>
          <w:rStyle w:val="Hyperlink"/>
          <w:rFonts w:ascii="Arial" w:hAnsi="Arial" w:cs="Arial"/>
          <w:sz w:val="14"/>
          <w:szCs w:val="14"/>
        </w:rPr>
        <w:t>licitação@abelardoluz.sc.gov.br</w:t>
      </w:r>
    </w:hyperlink>
    <w:r w:rsidR="00F94A01">
      <w:rPr>
        <w:rFonts w:ascii="Arial" w:hAnsi="Arial" w:cs="Arial"/>
        <w:sz w:val="14"/>
        <w:szCs w:val="14"/>
        <w:u w:val="single"/>
      </w:rPr>
      <w:t xml:space="preserve">                 Fone: (49)3445-4322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15" w:rsidRDefault="00D13E15">
      <w:r>
        <w:separator/>
      </w:r>
    </w:p>
  </w:footnote>
  <w:footnote w:type="continuationSeparator" w:id="0">
    <w:p w:rsidR="00D13E15" w:rsidRDefault="00D13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7" w:rsidRDefault="002B02E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323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23B7" w:rsidRDefault="002323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B7" w:rsidRPr="005773F9" w:rsidRDefault="002323B7">
    <w:pPr>
      <w:pStyle w:val="Cabealho"/>
      <w:framePr w:wrap="around" w:vAnchor="text" w:hAnchor="margin" w:xAlign="right" w:y="1"/>
      <w:rPr>
        <w:rStyle w:val="Nmerodepgina"/>
        <w:rFonts w:ascii="Arial" w:hAnsi="Arial"/>
      </w:rPr>
    </w:pPr>
  </w:p>
  <w:p w:rsidR="009E6AA4" w:rsidRPr="009E6AA4" w:rsidRDefault="00A16926" w:rsidP="00F94A01">
    <w:pPr>
      <w:pStyle w:val="Cabealho"/>
      <w:ind w:left="-1701"/>
      <w:rPr>
        <w:rFonts w:ascii="Arial" w:hAnsi="Arial"/>
        <w:bCs/>
        <w:i/>
        <w:sz w:val="32"/>
        <w:szCs w:val="32"/>
      </w:rPr>
    </w:pPr>
    <w:r>
      <w:rPr>
        <w:rFonts w:ascii="Arial" w:hAnsi="Arial"/>
        <w:bCs/>
        <w:i/>
        <w:noProof/>
        <w:sz w:val="32"/>
        <w:szCs w:val="32"/>
      </w:rPr>
      <w:drawing>
        <wp:inline distT="0" distB="0" distL="0" distR="0" wp14:anchorId="52EA147B" wp14:editId="79208ADF">
          <wp:extent cx="7567205" cy="1345721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67" cy="1346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56092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AE38EF"/>
    <w:multiLevelType w:val="multilevel"/>
    <w:tmpl w:val="DCCE752A"/>
    <w:lvl w:ilvl="0">
      <w:start w:val="9"/>
      <w:numFmt w:val="decimal"/>
      <w:lvlText w:val="%1"/>
      <w:lvlJc w:val="left"/>
      <w:pPr>
        <w:ind w:left="396" w:hanging="396"/>
      </w:pPr>
      <w:rPr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b w:val="0"/>
      </w:rPr>
    </w:lvl>
  </w:abstractNum>
  <w:abstractNum w:abstractNumId="2">
    <w:nsid w:val="180A5A91"/>
    <w:multiLevelType w:val="multilevel"/>
    <w:tmpl w:val="8EA6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D50B5"/>
    <w:multiLevelType w:val="hybridMultilevel"/>
    <w:tmpl w:val="02606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13F4D"/>
    <w:multiLevelType w:val="multilevel"/>
    <w:tmpl w:val="625AB3B0"/>
    <w:lvl w:ilvl="0">
      <w:start w:val="6"/>
      <w:numFmt w:val="decimal"/>
      <w:lvlText w:val="%1"/>
      <w:lvlJc w:val="left"/>
      <w:pPr>
        <w:ind w:left="636" w:hanging="636"/>
      </w:pPr>
      <w:rPr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i w:val="0"/>
      </w:rPr>
    </w:lvl>
  </w:abstractNum>
  <w:abstractNum w:abstractNumId="5">
    <w:nsid w:val="344B5E48"/>
    <w:multiLevelType w:val="multilevel"/>
    <w:tmpl w:val="7B96CD1C"/>
    <w:lvl w:ilvl="0">
      <w:start w:val="6"/>
      <w:numFmt w:val="decimal"/>
      <w:lvlText w:val="%1"/>
      <w:lvlJc w:val="left"/>
      <w:pPr>
        <w:ind w:left="220" w:hanging="451"/>
      </w:pPr>
      <w:rPr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20" w:hanging="4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3" w:hanging="451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75" w:hanging="451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27" w:hanging="451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79" w:hanging="451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31" w:hanging="451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83" w:hanging="451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635" w:hanging="451"/>
      </w:pPr>
      <w:rPr>
        <w:lang w:val="pt-PT" w:eastAsia="en-US" w:bidi="ar-SA"/>
      </w:rPr>
    </w:lvl>
  </w:abstractNum>
  <w:abstractNum w:abstractNumId="6">
    <w:nsid w:val="365D545F"/>
    <w:multiLevelType w:val="hybridMultilevel"/>
    <w:tmpl w:val="28EE824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3548D"/>
    <w:multiLevelType w:val="multilevel"/>
    <w:tmpl w:val="EE7CC9F2"/>
    <w:lvl w:ilvl="0">
      <w:start w:val="1"/>
      <w:numFmt w:val="decimal"/>
      <w:lvlText w:val="%1."/>
      <w:lvlJc w:val="left"/>
      <w:pPr>
        <w:ind w:left="46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</w:pPr>
      <w:rPr>
        <w:b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922"/>
      </w:pPr>
      <w:rPr>
        <w:b/>
        <w:i/>
        <w:iCs/>
        <w:w w:val="100"/>
        <w:lang w:val="pt-PT" w:eastAsia="en-US" w:bidi="ar-SA"/>
      </w:rPr>
    </w:lvl>
    <w:lvl w:ilvl="4">
      <w:numFmt w:val="bullet"/>
      <w:lvlText w:val="•"/>
      <w:lvlJc w:val="left"/>
      <w:pPr>
        <w:ind w:left="760" w:hanging="922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820" w:hanging="922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940" w:hanging="922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3389" w:hanging="922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839" w:hanging="922"/>
      </w:pPr>
      <w:rPr>
        <w:lang w:val="pt-PT" w:eastAsia="en-US" w:bidi="ar-SA"/>
      </w:rPr>
    </w:lvl>
  </w:abstractNum>
  <w:abstractNum w:abstractNumId="8">
    <w:nsid w:val="5B78525B"/>
    <w:multiLevelType w:val="multilevel"/>
    <w:tmpl w:val="666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B1D06"/>
    <w:multiLevelType w:val="multilevel"/>
    <w:tmpl w:val="4DFC1364"/>
    <w:lvl w:ilvl="0">
      <w:start w:val="5"/>
      <w:numFmt w:val="decimal"/>
      <w:lvlText w:val="%1"/>
      <w:lvlJc w:val="left"/>
      <w:pPr>
        <w:ind w:left="396" w:hanging="396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0">
    <w:nsid w:val="624D70BB"/>
    <w:multiLevelType w:val="hybridMultilevel"/>
    <w:tmpl w:val="3F6A14EA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E044DAC"/>
    <w:multiLevelType w:val="hybridMultilevel"/>
    <w:tmpl w:val="E7C2C080"/>
    <w:lvl w:ilvl="0" w:tplc="7F8455F8">
      <w:start w:val="1"/>
      <w:numFmt w:val="lowerLetter"/>
      <w:lvlText w:val="%1)"/>
      <w:lvlJc w:val="left"/>
      <w:pPr>
        <w:ind w:left="466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8B42BE0">
      <w:numFmt w:val="bullet"/>
      <w:lvlText w:val="•"/>
      <w:lvlJc w:val="left"/>
      <w:pPr>
        <w:ind w:left="1487" w:hanging="247"/>
      </w:pPr>
      <w:rPr>
        <w:lang w:val="pt-PT" w:eastAsia="en-US" w:bidi="ar-SA"/>
      </w:rPr>
    </w:lvl>
    <w:lvl w:ilvl="2" w:tplc="7F7E914A">
      <w:numFmt w:val="bullet"/>
      <w:lvlText w:val="•"/>
      <w:lvlJc w:val="left"/>
      <w:pPr>
        <w:ind w:left="2515" w:hanging="247"/>
      </w:pPr>
      <w:rPr>
        <w:lang w:val="pt-PT" w:eastAsia="en-US" w:bidi="ar-SA"/>
      </w:rPr>
    </w:lvl>
    <w:lvl w:ilvl="3" w:tplc="49247DFE">
      <w:numFmt w:val="bullet"/>
      <w:lvlText w:val="•"/>
      <w:lvlJc w:val="left"/>
      <w:pPr>
        <w:ind w:left="3543" w:hanging="247"/>
      </w:pPr>
      <w:rPr>
        <w:lang w:val="pt-PT" w:eastAsia="en-US" w:bidi="ar-SA"/>
      </w:rPr>
    </w:lvl>
    <w:lvl w:ilvl="4" w:tplc="1FFC7290">
      <w:numFmt w:val="bullet"/>
      <w:lvlText w:val="•"/>
      <w:lvlJc w:val="left"/>
      <w:pPr>
        <w:ind w:left="4571" w:hanging="247"/>
      </w:pPr>
      <w:rPr>
        <w:lang w:val="pt-PT" w:eastAsia="en-US" w:bidi="ar-SA"/>
      </w:rPr>
    </w:lvl>
    <w:lvl w:ilvl="5" w:tplc="A014B320">
      <w:numFmt w:val="bullet"/>
      <w:lvlText w:val="•"/>
      <w:lvlJc w:val="left"/>
      <w:pPr>
        <w:ind w:left="5599" w:hanging="247"/>
      </w:pPr>
      <w:rPr>
        <w:lang w:val="pt-PT" w:eastAsia="en-US" w:bidi="ar-SA"/>
      </w:rPr>
    </w:lvl>
    <w:lvl w:ilvl="6" w:tplc="470AA0AA">
      <w:numFmt w:val="bullet"/>
      <w:lvlText w:val="•"/>
      <w:lvlJc w:val="left"/>
      <w:pPr>
        <w:ind w:left="6627" w:hanging="247"/>
      </w:pPr>
      <w:rPr>
        <w:lang w:val="pt-PT" w:eastAsia="en-US" w:bidi="ar-SA"/>
      </w:rPr>
    </w:lvl>
    <w:lvl w:ilvl="7" w:tplc="37E0FC66">
      <w:numFmt w:val="bullet"/>
      <w:lvlText w:val="•"/>
      <w:lvlJc w:val="left"/>
      <w:pPr>
        <w:ind w:left="7655" w:hanging="247"/>
      </w:pPr>
      <w:rPr>
        <w:lang w:val="pt-PT" w:eastAsia="en-US" w:bidi="ar-SA"/>
      </w:rPr>
    </w:lvl>
    <w:lvl w:ilvl="8" w:tplc="6402FA18">
      <w:numFmt w:val="bullet"/>
      <w:lvlText w:val="•"/>
      <w:lvlJc w:val="left"/>
      <w:pPr>
        <w:ind w:left="8683" w:hanging="247"/>
      </w:pPr>
      <w:rPr>
        <w:lang w:val="pt-PT" w:eastAsia="en-US" w:bidi="ar-SA"/>
      </w:rPr>
    </w:lvl>
  </w:abstractNum>
  <w:abstractNum w:abstractNumId="12">
    <w:nsid w:val="727B2420"/>
    <w:multiLevelType w:val="multilevel"/>
    <w:tmpl w:val="28F8F748"/>
    <w:lvl w:ilvl="0">
      <w:start w:val="7"/>
      <w:numFmt w:val="decimal"/>
      <w:lvlText w:val="%1"/>
      <w:lvlJc w:val="left"/>
      <w:pPr>
        <w:ind w:left="396" w:hanging="396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1080" w:hanging="1080"/>
      </w:pPr>
    </w:lvl>
    <w:lvl w:ilvl="3">
      <w:start w:val="1"/>
      <w:numFmt w:val="decimal"/>
      <w:lvlText w:val="%1.%2.%3.%4"/>
      <w:lvlJc w:val="left"/>
      <w:pPr>
        <w:ind w:left="1440" w:hanging="144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520" w:hanging="2520"/>
      </w:pPr>
    </w:lvl>
    <w:lvl w:ilvl="8">
      <w:start w:val="1"/>
      <w:numFmt w:val="decimal"/>
      <w:lvlText w:val="%1.%2.%3.%4.%5.%6.%7.%8.%9"/>
      <w:lvlJc w:val="left"/>
      <w:pPr>
        <w:ind w:left="2880" w:hanging="28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5"/>
  </w:num>
  <w:num w:numId="10">
    <w:abstractNumId w:val="5"/>
    <w:lvlOverride w:ilvl="0">
      <w:startOverride w:val="6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5D"/>
    <w:rsid w:val="0000082C"/>
    <w:rsid w:val="00001FF7"/>
    <w:rsid w:val="00003EE8"/>
    <w:rsid w:val="000130C3"/>
    <w:rsid w:val="0001357B"/>
    <w:rsid w:val="0001575D"/>
    <w:rsid w:val="000169BA"/>
    <w:rsid w:val="000252EC"/>
    <w:rsid w:val="00025CA8"/>
    <w:rsid w:val="000514A0"/>
    <w:rsid w:val="000552E8"/>
    <w:rsid w:val="00055A7E"/>
    <w:rsid w:val="00062C2E"/>
    <w:rsid w:val="00067749"/>
    <w:rsid w:val="000747D2"/>
    <w:rsid w:val="00074A1D"/>
    <w:rsid w:val="00075A45"/>
    <w:rsid w:val="00076464"/>
    <w:rsid w:val="000777E5"/>
    <w:rsid w:val="000778F1"/>
    <w:rsid w:val="00081C0A"/>
    <w:rsid w:val="00081DF6"/>
    <w:rsid w:val="000821E8"/>
    <w:rsid w:val="0009122D"/>
    <w:rsid w:val="00094902"/>
    <w:rsid w:val="000A02D6"/>
    <w:rsid w:val="000A1F0F"/>
    <w:rsid w:val="000A716B"/>
    <w:rsid w:val="000A726F"/>
    <w:rsid w:val="000B37BA"/>
    <w:rsid w:val="000B3904"/>
    <w:rsid w:val="000C3111"/>
    <w:rsid w:val="000C37E7"/>
    <w:rsid w:val="000C61EE"/>
    <w:rsid w:val="000D647C"/>
    <w:rsid w:val="000E230F"/>
    <w:rsid w:val="000F0623"/>
    <w:rsid w:val="000F077F"/>
    <w:rsid w:val="000F4BA6"/>
    <w:rsid w:val="000F55BE"/>
    <w:rsid w:val="001000ED"/>
    <w:rsid w:val="001104B2"/>
    <w:rsid w:val="00115F86"/>
    <w:rsid w:val="00116257"/>
    <w:rsid w:val="001209D4"/>
    <w:rsid w:val="00140E95"/>
    <w:rsid w:val="001444BA"/>
    <w:rsid w:val="001472BD"/>
    <w:rsid w:val="0015711E"/>
    <w:rsid w:val="00162518"/>
    <w:rsid w:val="0016536A"/>
    <w:rsid w:val="00166A19"/>
    <w:rsid w:val="00182C0D"/>
    <w:rsid w:val="00186888"/>
    <w:rsid w:val="001905A8"/>
    <w:rsid w:val="00194098"/>
    <w:rsid w:val="001940CF"/>
    <w:rsid w:val="00195525"/>
    <w:rsid w:val="0019611F"/>
    <w:rsid w:val="001A0F38"/>
    <w:rsid w:val="001A308E"/>
    <w:rsid w:val="001B401D"/>
    <w:rsid w:val="001B6AA9"/>
    <w:rsid w:val="001C346D"/>
    <w:rsid w:val="001D3CE3"/>
    <w:rsid w:val="001D4310"/>
    <w:rsid w:val="001D4696"/>
    <w:rsid w:val="001D4D71"/>
    <w:rsid w:val="001D55FD"/>
    <w:rsid w:val="001D578F"/>
    <w:rsid w:val="001D6BE9"/>
    <w:rsid w:val="001E683F"/>
    <w:rsid w:val="001E7522"/>
    <w:rsid w:val="001F3700"/>
    <w:rsid w:val="0020635D"/>
    <w:rsid w:val="0020677B"/>
    <w:rsid w:val="0021220E"/>
    <w:rsid w:val="00215A26"/>
    <w:rsid w:val="00222D96"/>
    <w:rsid w:val="0022516C"/>
    <w:rsid w:val="00226CEF"/>
    <w:rsid w:val="00227985"/>
    <w:rsid w:val="00230C69"/>
    <w:rsid w:val="00231A51"/>
    <w:rsid w:val="00231CD2"/>
    <w:rsid w:val="002321D8"/>
    <w:rsid w:val="002323B7"/>
    <w:rsid w:val="00232DE2"/>
    <w:rsid w:val="00244448"/>
    <w:rsid w:val="00247C64"/>
    <w:rsid w:val="00255641"/>
    <w:rsid w:val="00262045"/>
    <w:rsid w:val="002629A1"/>
    <w:rsid w:val="00267092"/>
    <w:rsid w:val="0027066E"/>
    <w:rsid w:val="00273C7F"/>
    <w:rsid w:val="00274697"/>
    <w:rsid w:val="00280804"/>
    <w:rsid w:val="00284CCF"/>
    <w:rsid w:val="00285188"/>
    <w:rsid w:val="00287C94"/>
    <w:rsid w:val="002902B1"/>
    <w:rsid w:val="00290E0E"/>
    <w:rsid w:val="00292E05"/>
    <w:rsid w:val="002A174C"/>
    <w:rsid w:val="002B02E9"/>
    <w:rsid w:val="002B5B00"/>
    <w:rsid w:val="002C3F0B"/>
    <w:rsid w:val="002C4A7F"/>
    <w:rsid w:val="002C7347"/>
    <w:rsid w:val="002D37AE"/>
    <w:rsid w:val="002E1E81"/>
    <w:rsid w:val="002E45DB"/>
    <w:rsid w:val="002E728B"/>
    <w:rsid w:val="002E77D0"/>
    <w:rsid w:val="002F25D2"/>
    <w:rsid w:val="002F385D"/>
    <w:rsid w:val="002F5EA4"/>
    <w:rsid w:val="00305385"/>
    <w:rsid w:val="00310594"/>
    <w:rsid w:val="00312188"/>
    <w:rsid w:val="00316F3D"/>
    <w:rsid w:val="003248C5"/>
    <w:rsid w:val="003437EC"/>
    <w:rsid w:val="003442BA"/>
    <w:rsid w:val="00346AE4"/>
    <w:rsid w:val="00347E8D"/>
    <w:rsid w:val="0035062D"/>
    <w:rsid w:val="003647DC"/>
    <w:rsid w:val="00366EF7"/>
    <w:rsid w:val="00367D65"/>
    <w:rsid w:val="0037160E"/>
    <w:rsid w:val="00374D9F"/>
    <w:rsid w:val="003757EB"/>
    <w:rsid w:val="00375C50"/>
    <w:rsid w:val="00376D0B"/>
    <w:rsid w:val="00376F74"/>
    <w:rsid w:val="00381F2B"/>
    <w:rsid w:val="00382BB8"/>
    <w:rsid w:val="00386DF2"/>
    <w:rsid w:val="00387EED"/>
    <w:rsid w:val="00390105"/>
    <w:rsid w:val="003A1FAA"/>
    <w:rsid w:val="003A704E"/>
    <w:rsid w:val="003D1A0A"/>
    <w:rsid w:val="003F2D0E"/>
    <w:rsid w:val="003F68F8"/>
    <w:rsid w:val="003F7185"/>
    <w:rsid w:val="00405A5B"/>
    <w:rsid w:val="00412846"/>
    <w:rsid w:val="004129CF"/>
    <w:rsid w:val="004162B8"/>
    <w:rsid w:val="00422350"/>
    <w:rsid w:val="0042546D"/>
    <w:rsid w:val="0042653B"/>
    <w:rsid w:val="004359B7"/>
    <w:rsid w:val="00445735"/>
    <w:rsid w:val="00446718"/>
    <w:rsid w:val="00450EA8"/>
    <w:rsid w:val="00455A39"/>
    <w:rsid w:val="00455EE9"/>
    <w:rsid w:val="0045751A"/>
    <w:rsid w:val="004629C5"/>
    <w:rsid w:val="00463C4A"/>
    <w:rsid w:val="00466F37"/>
    <w:rsid w:val="00470F7A"/>
    <w:rsid w:val="00474720"/>
    <w:rsid w:val="00483A71"/>
    <w:rsid w:val="004852F9"/>
    <w:rsid w:val="0048533E"/>
    <w:rsid w:val="0049191F"/>
    <w:rsid w:val="00493C59"/>
    <w:rsid w:val="00493DFA"/>
    <w:rsid w:val="004A1865"/>
    <w:rsid w:val="004B2E35"/>
    <w:rsid w:val="004B66B6"/>
    <w:rsid w:val="004C0019"/>
    <w:rsid w:val="004C0196"/>
    <w:rsid w:val="004C4468"/>
    <w:rsid w:val="004D1F04"/>
    <w:rsid w:val="004E360E"/>
    <w:rsid w:val="004E4147"/>
    <w:rsid w:val="004E4AA1"/>
    <w:rsid w:val="004F1F68"/>
    <w:rsid w:val="004F245E"/>
    <w:rsid w:val="004F347E"/>
    <w:rsid w:val="004F3E9B"/>
    <w:rsid w:val="004F5B0D"/>
    <w:rsid w:val="004F7E55"/>
    <w:rsid w:val="00507C73"/>
    <w:rsid w:val="005100DD"/>
    <w:rsid w:val="005102C3"/>
    <w:rsid w:val="005128DF"/>
    <w:rsid w:val="0051536D"/>
    <w:rsid w:val="00522E90"/>
    <w:rsid w:val="005230C0"/>
    <w:rsid w:val="00526609"/>
    <w:rsid w:val="005348BC"/>
    <w:rsid w:val="00537412"/>
    <w:rsid w:val="00543F6E"/>
    <w:rsid w:val="005475A8"/>
    <w:rsid w:val="00552810"/>
    <w:rsid w:val="00552D04"/>
    <w:rsid w:val="00554C9F"/>
    <w:rsid w:val="00555A05"/>
    <w:rsid w:val="00560144"/>
    <w:rsid w:val="00562716"/>
    <w:rsid w:val="0056502F"/>
    <w:rsid w:val="0056637E"/>
    <w:rsid w:val="00573F2D"/>
    <w:rsid w:val="00575BEF"/>
    <w:rsid w:val="00577D05"/>
    <w:rsid w:val="005A1AD1"/>
    <w:rsid w:val="005A2CF3"/>
    <w:rsid w:val="005A3A5A"/>
    <w:rsid w:val="005A3E87"/>
    <w:rsid w:val="005B16A7"/>
    <w:rsid w:val="005B200D"/>
    <w:rsid w:val="005B3D23"/>
    <w:rsid w:val="005B4658"/>
    <w:rsid w:val="005B6FCE"/>
    <w:rsid w:val="005C1C25"/>
    <w:rsid w:val="005C1F29"/>
    <w:rsid w:val="005C2973"/>
    <w:rsid w:val="005C7DE0"/>
    <w:rsid w:val="005D22BA"/>
    <w:rsid w:val="005D2A2A"/>
    <w:rsid w:val="005D4B49"/>
    <w:rsid w:val="005E06BF"/>
    <w:rsid w:val="005E2A9D"/>
    <w:rsid w:val="005E7F33"/>
    <w:rsid w:val="005F1C81"/>
    <w:rsid w:val="005F2D03"/>
    <w:rsid w:val="005F71DE"/>
    <w:rsid w:val="00602CDF"/>
    <w:rsid w:val="00605DE3"/>
    <w:rsid w:val="00606456"/>
    <w:rsid w:val="00610EE0"/>
    <w:rsid w:val="006120BA"/>
    <w:rsid w:val="00612F06"/>
    <w:rsid w:val="00613F1A"/>
    <w:rsid w:val="00616972"/>
    <w:rsid w:val="00620B36"/>
    <w:rsid w:val="0063208F"/>
    <w:rsid w:val="00632D0E"/>
    <w:rsid w:val="00634567"/>
    <w:rsid w:val="00642D64"/>
    <w:rsid w:val="006551B1"/>
    <w:rsid w:val="00657140"/>
    <w:rsid w:val="00657712"/>
    <w:rsid w:val="006605C2"/>
    <w:rsid w:val="00665771"/>
    <w:rsid w:val="00666717"/>
    <w:rsid w:val="00673A1A"/>
    <w:rsid w:val="0067614B"/>
    <w:rsid w:val="00684E69"/>
    <w:rsid w:val="00684FDB"/>
    <w:rsid w:val="006862FD"/>
    <w:rsid w:val="00691F58"/>
    <w:rsid w:val="006927D9"/>
    <w:rsid w:val="00692C47"/>
    <w:rsid w:val="0069506B"/>
    <w:rsid w:val="006952EE"/>
    <w:rsid w:val="006956CE"/>
    <w:rsid w:val="006B1559"/>
    <w:rsid w:val="006B2AB7"/>
    <w:rsid w:val="006C4976"/>
    <w:rsid w:val="006C76CF"/>
    <w:rsid w:val="006D58F7"/>
    <w:rsid w:val="006D5C7B"/>
    <w:rsid w:val="006D7E40"/>
    <w:rsid w:val="006E037D"/>
    <w:rsid w:val="006E19F9"/>
    <w:rsid w:val="006E2F8C"/>
    <w:rsid w:val="006F019E"/>
    <w:rsid w:val="006F6621"/>
    <w:rsid w:val="00702B14"/>
    <w:rsid w:val="00703165"/>
    <w:rsid w:val="00704EB5"/>
    <w:rsid w:val="00707F4A"/>
    <w:rsid w:val="00720AAF"/>
    <w:rsid w:val="0072158F"/>
    <w:rsid w:val="007330EC"/>
    <w:rsid w:val="00736735"/>
    <w:rsid w:val="00751D18"/>
    <w:rsid w:val="0075226C"/>
    <w:rsid w:val="0075494C"/>
    <w:rsid w:val="00762EA8"/>
    <w:rsid w:val="00773DDC"/>
    <w:rsid w:val="00775CF4"/>
    <w:rsid w:val="00781093"/>
    <w:rsid w:val="00781763"/>
    <w:rsid w:val="0078346C"/>
    <w:rsid w:val="007838E9"/>
    <w:rsid w:val="00785BBA"/>
    <w:rsid w:val="0079388E"/>
    <w:rsid w:val="007A2894"/>
    <w:rsid w:val="007A2C1F"/>
    <w:rsid w:val="007B0B63"/>
    <w:rsid w:val="007B5FCB"/>
    <w:rsid w:val="007B7A3C"/>
    <w:rsid w:val="007B7FEC"/>
    <w:rsid w:val="007C3C8E"/>
    <w:rsid w:val="007C55F9"/>
    <w:rsid w:val="007C5BEC"/>
    <w:rsid w:val="007C67A6"/>
    <w:rsid w:val="007D07A4"/>
    <w:rsid w:val="007D07E7"/>
    <w:rsid w:val="007D4472"/>
    <w:rsid w:val="007D4BDA"/>
    <w:rsid w:val="007E3ECF"/>
    <w:rsid w:val="007E4A63"/>
    <w:rsid w:val="007F2C3B"/>
    <w:rsid w:val="007F3039"/>
    <w:rsid w:val="00800FB1"/>
    <w:rsid w:val="00804036"/>
    <w:rsid w:val="0080524C"/>
    <w:rsid w:val="00820699"/>
    <w:rsid w:val="00822FF6"/>
    <w:rsid w:val="0084179A"/>
    <w:rsid w:val="008441EE"/>
    <w:rsid w:val="0084517E"/>
    <w:rsid w:val="0084527B"/>
    <w:rsid w:val="00845A78"/>
    <w:rsid w:val="00845CBC"/>
    <w:rsid w:val="00846703"/>
    <w:rsid w:val="00852A6B"/>
    <w:rsid w:val="008563CB"/>
    <w:rsid w:val="008563CF"/>
    <w:rsid w:val="008667D6"/>
    <w:rsid w:val="00866F7A"/>
    <w:rsid w:val="00867498"/>
    <w:rsid w:val="00867C0A"/>
    <w:rsid w:val="00874451"/>
    <w:rsid w:val="008750BF"/>
    <w:rsid w:val="00875E35"/>
    <w:rsid w:val="00877903"/>
    <w:rsid w:val="00880804"/>
    <w:rsid w:val="0088587E"/>
    <w:rsid w:val="0088644B"/>
    <w:rsid w:val="00887A2F"/>
    <w:rsid w:val="008A504A"/>
    <w:rsid w:val="008B2223"/>
    <w:rsid w:val="008B75AF"/>
    <w:rsid w:val="008C1C12"/>
    <w:rsid w:val="008C2A2B"/>
    <w:rsid w:val="008C6E41"/>
    <w:rsid w:val="008E0F01"/>
    <w:rsid w:val="008E1928"/>
    <w:rsid w:val="008E248D"/>
    <w:rsid w:val="008E2A15"/>
    <w:rsid w:val="008E33D6"/>
    <w:rsid w:val="008E481F"/>
    <w:rsid w:val="008E4EC2"/>
    <w:rsid w:val="008F0320"/>
    <w:rsid w:val="008F1001"/>
    <w:rsid w:val="008F15E8"/>
    <w:rsid w:val="008F1662"/>
    <w:rsid w:val="008F35FA"/>
    <w:rsid w:val="008F36DF"/>
    <w:rsid w:val="008F3F4B"/>
    <w:rsid w:val="008F4E59"/>
    <w:rsid w:val="009028C4"/>
    <w:rsid w:val="00902CF0"/>
    <w:rsid w:val="0090757B"/>
    <w:rsid w:val="00917FF3"/>
    <w:rsid w:val="0092053F"/>
    <w:rsid w:val="00920B23"/>
    <w:rsid w:val="009304DC"/>
    <w:rsid w:val="00942C86"/>
    <w:rsid w:val="009457A4"/>
    <w:rsid w:val="009506F7"/>
    <w:rsid w:val="0095215B"/>
    <w:rsid w:val="00957630"/>
    <w:rsid w:val="00957C2C"/>
    <w:rsid w:val="009644A1"/>
    <w:rsid w:val="00965393"/>
    <w:rsid w:val="00967A99"/>
    <w:rsid w:val="00982D4C"/>
    <w:rsid w:val="009832A2"/>
    <w:rsid w:val="00984C87"/>
    <w:rsid w:val="0098532D"/>
    <w:rsid w:val="009A668D"/>
    <w:rsid w:val="009C18F2"/>
    <w:rsid w:val="009C3561"/>
    <w:rsid w:val="009D0569"/>
    <w:rsid w:val="009D342A"/>
    <w:rsid w:val="009E2C0C"/>
    <w:rsid w:val="009E48E9"/>
    <w:rsid w:val="009E6AA4"/>
    <w:rsid w:val="009F4D0E"/>
    <w:rsid w:val="009F607D"/>
    <w:rsid w:val="00A00EF9"/>
    <w:rsid w:val="00A01FC0"/>
    <w:rsid w:val="00A062D3"/>
    <w:rsid w:val="00A114A5"/>
    <w:rsid w:val="00A13FC7"/>
    <w:rsid w:val="00A16926"/>
    <w:rsid w:val="00A257B7"/>
    <w:rsid w:val="00A314D4"/>
    <w:rsid w:val="00A33038"/>
    <w:rsid w:val="00A35C13"/>
    <w:rsid w:val="00A377B5"/>
    <w:rsid w:val="00A47402"/>
    <w:rsid w:val="00A507AF"/>
    <w:rsid w:val="00A51BCE"/>
    <w:rsid w:val="00A54626"/>
    <w:rsid w:val="00A567EF"/>
    <w:rsid w:val="00A607C8"/>
    <w:rsid w:val="00A650E6"/>
    <w:rsid w:val="00A923E7"/>
    <w:rsid w:val="00A94079"/>
    <w:rsid w:val="00AA26D9"/>
    <w:rsid w:val="00AA3F02"/>
    <w:rsid w:val="00AA5ACD"/>
    <w:rsid w:val="00AB16A1"/>
    <w:rsid w:val="00AB1B6B"/>
    <w:rsid w:val="00AC0E2F"/>
    <w:rsid w:val="00AC497D"/>
    <w:rsid w:val="00AC5DDF"/>
    <w:rsid w:val="00AC719C"/>
    <w:rsid w:val="00AD0411"/>
    <w:rsid w:val="00AD0E2C"/>
    <w:rsid w:val="00AD2672"/>
    <w:rsid w:val="00AD43A2"/>
    <w:rsid w:val="00AD5A19"/>
    <w:rsid w:val="00AE0375"/>
    <w:rsid w:val="00AE3EE1"/>
    <w:rsid w:val="00AE4008"/>
    <w:rsid w:val="00AE5822"/>
    <w:rsid w:val="00AF4CBC"/>
    <w:rsid w:val="00B105B9"/>
    <w:rsid w:val="00B10681"/>
    <w:rsid w:val="00B1297B"/>
    <w:rsid w:val="00B12FD5"/>
    <w:rsid w:val="00B13EFD"/>
    <w:rsid w:val="00B15D90"/>
    <w:rsid w:val="00B16B4C"/>
    <w:rsid w:val="00B1747A"/>
    <w:rsid w:val="00B20119"/>
    <w:rsid w:val="00B22515"/>
    <w:rsid w:val="00B30748"/>
    <w:rsid w:val="00B30EE8"/>
    <w:rsid w:val="00B320B9"/>
    <w:rsid w:val="00B37666"/>
    <w:rsid w:val="00B406AD"/>
    <w:rsid w:val="00B427DF"/>
    <w:rsid w:val="00B45D14"/>
    <w:rsid w:val="00B53757"/>
    <w:rsid w:val="00B544B0"/>
    <w:rsid w:val="00B547F3"/>
    <w:rsid w:val="00B642E2"/>
    <w:rsid w:val="00B72B24"/>
    <w:rsid w:val="00B76FD5"/>
    <w:rsid w:val="00B778FD"/>
    <w:rsid w:val="00B81504"/>
    <w:rsid w:val="00B82C8B"/>
    <w:rsid w:val="00B85276"/>
    <w:rsid w:val="00B85986"/>
    <w:rsid w:val="00B868FF"/>
    <w:rsid w:val="00B934FF"/>
    <w:rsid w:val="00BA1A6A"/>
    <w:rsid w:val="00BB07FF"/>
    <w:rsid w:val="00BB185C"/>
    <w:rsid w:val="00BD3545"/>
    <w:rsid w:val="00BD4B4E"/>
    <w:rsid w:val="00BD629A"/>
    <w:rsid w:val="00BE0B51"/>
    <w:rsid w:val="00BE1F7F"/>
    <w:rsid w:val="00BF12AD"/>
    <w:rsid w:val="00BF5D70"/>
    <w:rsid w:val="00BF6130"/>
    <w:rsid w:val="00C045DD"/>
    <w:rsid w:val="00C062B6"/>
    <w:rsid w:val="00C07152"/>
    <w:rsid w:val="00C11195"/>
    <w:rsid w:val="00C12DCA"/>
    <w:rsid w:val="00C16319"/>
    <w:rsid w:val="00C31ADC"/>
    <w:rsid w:val="00C32C4D"/>
    <w:rsid w:val="00C3332E"/>
    <w:rsid w:val="00C44185"/>
    <w:rsid w:val="00C470DF"/>
    <w:rsid w:val="00C566A8"/>
    <w:rsid w:val="00C56C65"/>
    <w:rsid w:val="00C579A5"/>
    <w:rsid w:val="00C713A5"/>
    <w:rsid w:val="00C71723"/>
    <w:rsid w:val="00C7357C"/>
    <w:rsid w:val="00C7457E"/>
    <w:rsid w:val="00C75D0B"/>
    <w:rsid w:val="00C84739"/>
    <w:rsid w:val="00C8753B"/>
    <w:rsid w:val="00C906D0"/>
    <w:rsid w:val="00C93503"/>
    <w:rsid w:val="00C95061"/>
    <w:rsid w:val="00C95B74"/>
    <w:rsid w:val="00CA0299"/>
    <w:rsid w:val="00CA5C1F"/>
    <w:rsid w:val="00CA62EC"/>
    <w:rsid w:val="00CB0740"/>
    <w:rsid w:val="00CD2AF7"/>
    <w:rsid w:val="00CD7D69"/>
    <w:rsid w:val="00CE2F6A"/>
    <w:rsid w:val="00CE4193"/>
    <w:rsid w:val="00CE6121"/>
    <w:rsid w:val="00CF2DAD"/>
    <w:rsid w:val="00CF51AA"/>
    <w:rsid w:val="00D03072"/>
    <w:rsid w:val="00D06C3A"/>
    <w:rsid w:val="00D07C79"/>
    <w:rsid w:val="00D104FE"/>
    <w:rsid w:val="00D11DA6"/>
    <w:rsid w:val="00D13E15"/>
    <w:rsid w:val="00D14502"/>
    <w:rsid w:val="00D232B4"/>
    <w:rsid w:val="00D30E91"/>
    <w:rsid w:val="00D42471"/>
    <w:rsid w:val="00D43A91"/>
    <w:rsid w:val="00D55743"/>
    <w:rsid w:val="00D6314B"/>
    <w:rsid w:val="00D63E7C"/>
    <w:rsid w:val="00D671D0"/>
    <w:rsid w:val="00D67B33"/>
    <w:rsid w:val="00D70B0C"/>
    <w:rsid w:val="00D75E56"/>
    <w:rsid w:val="00D80ACD"/>
    <w:rsid w:val="00D84F87"/>
    <w:rsid w:val="00D853BA"/>
    <w:rsid w:val="00D8590D"/>
    <w:rsid w:val="00D86B46"/>
    <w:rsid w:val="00D90D68"/>
    <w:rsid w:val="00D90F1A"/>
    <w:rsid w:val="00D921C3"/>
    <w:rsid w:val="00D9567F"/>
    <w:rsid w:val="00D96E18"/>
    <w:rsid w:val="00D974A8"/>
    <w:rsid w:val="00D976D4"/>
    <w:rsid w:val="00D97F7D"/>
    <w:rsid w:val="00DA1CDD"/>
    <w:rsid w:val="00DA5388"/>
    <w:rsid w:val="00DB3E2B"/>
    <w:rsid w:val="00DB6DAC"/>
    <w:rsid w:val="00DD0244"/>
    <w:rsid w:val="00DD069B"/>
    <w:rsid w:val="00DD41CF"/>
    <w:rsid w:val="00DD62FF"/>
    <w:rsid w:val="00DD6685"/>
    <w:rsid w:val="00DD75CA"/>
    <w:rsid w:val="00DE0E57"/>
    <w:rsid w:val="00DF03E3"/>
    <w:rsid w:val="00DF4B0B"/>
    <w:rsid w:val="00DF5788"/>
    <w:rsid w:val="00E004D4"/>
    <w:rsid w:val="00E023C2"/>
    <w:rsid w:val="00E0368F"/>
    <w:rsid w:val="00E049D5"/>
    <w:rsid w:val="00E05234"/>
    <w:rsid w:val="00E06B9B"/>
    <w:rsid w:val="00E16AD1"/>
    <w:rsid w:val="00E1767C"/>
    <w:rsid w:val="00E20F6C"/>
    <w:rsid w:val="00E2778B"/>
    <w:rsid w:val="00E34AC5"/>
    <w:rsid w:val="00E35161"/>
    <w:rsid w:val="00E3654D"/>
    <w:rsid w:val="00E37D08"/>
    <w:rsid w:val="00E4232A"/>
    <w:rsid w:val="00E42783"/>
    <w:rsid w:val="00E5143D"/>
    <w:rsid w:val="00E5670B"/>
    <w:rsid w:val="00E62819"/>
    <w:rsid w:val="00E62A43"/>
    <w:rsid w:val="00E630E8"/>
    <w:rsid w:val="00E82571"/>
    <w:rsid w:val="00E82F20"/>
    <w:rsid w:val="00EA433E"/>
    <w:rsid w:val="00EB0770"/>
    <w:rsid w:val="00EB28CF"/>
    <w:rsid w:val="00EC342D"/>
    <w:rsid w:val="00EC5C00"/>
    <w:rsid w:val="00EC627D"/>
    <w:rsid w:val="00EC7EF6"/>
    <w:rsid w:val="00ED1193"/>
    <w:rsid w:val="00EE0389"/>
    <w:rsid w:val="00EE0754"/>
    <w:rsid w:val="00EE2D2D"/>
    <w:rsid w:val="00EE6BBB"/>
    <w:rsid w:val="00EE6E86"/>
    <w:rsid w:val="00EE7F14"/>
    <w:rsid w:val="00EF07FB"/>
    <w:rsid w:val="00EF7DB2"/>
    <w:rsid w:val="00F00C17"/>
    <w:rsid w:val="00F07C7C"/>
    <w:rsid w:val="00F13A23"/>
    <w:rsid w:val="00F3242D"/>
    <w:rsid w:val="00F32586"/>
    <w:rsid w:val="00F32E70"/>
    <w:rsid w:val="00F33F1E"/>
    <w:rsid w:val="00F361C8"/>
    <w:rsid w:val="00F40EA1"/>
    <w:rsid w:val="00F450CD"/>
    <w:rsid w:val="00F46C8A"/>
    <w:rsid w:val="00F47CF9"/>
    <w:rsid w:val="00F501A9"/>
    <w:rsid w:val="00F5022A"/>
    <w:rsid w:val="00F50E17"/>
    <w:rsid w:val="00F57914"/>
    <w:rsid w:val="00F638AE"/>
    <w:rsid w:val="00F717B1"/>
    <w:rsid w:val="00F73D10"/>
    <w:rsid w:val="00F8191C"/>
    <w:rsid w:val="00F83596"/>
    <w:rsid w:val="00F94A01"/>
    <w:rsid w:val="00F972B4"/>
    <w:rsid w:val="00FA0A27"/>
    <w:rsid w:val="00FA346E"/>
    <w:rsid w:val="00FA3B84"/>
    <w:rsid w:val="00FA4C10"/>
    <w:rsid w:val="00FB119A"/>
    <w:rsid w:val="00FC3A66"/>
    <w:rsid w:val="00FC4176"/>
    <w:rsid w:val="00FC4567"/>
    <w:rsid w:val="00FC5D5F"/>
    <w:rsid w:val="00FD0DD4"/>
    <w:rsid w:val="00FD193F"/>
    <w:rsid w:val="00FD62E2"/>
    <w:rsid w:val="00FE4BD3"/>
    <w:rsid w:val="00FE54F8"/>
    <w:rsid w:val="00FF3171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5D"/>
  </w:style>
  <w:style w:type="paragraph" w:styleId="Ttulo1">
    <w:name w:val="heading 1"/>
    <w:basedOn w:val="Normal"/>
    <w:next w:val="Normal"/>
    <w:link w:val="Ttulo1Char"/>
    <w:uiPriority w:val="9"/>
    <w:qFormat/>
    <w:rsid w:val="0001575D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01575D"/>
    <w:pPr>
      <w:keepNext/>
      <w:jc w:val="both"/>
      <w:outlineLvl w:val="1"/>
    </w:pPr>
    <w:rPr>
      <w:b/>
      <w:sz w:val="21"/>
    </w:rPr>
  </w:style>
  <w:style w:type="paragraph" w:styleId="Ttulo3">
    <w:name w:val="heading 3"/>
    <w:basedOn w:val="Normal"/>
    <w:next w:val="Normal"/>
    <w:qFormat/>
    <w:rsid w:val="0001575D"/>
    <w:pPr>
      <w:keepNext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rsid w:val="0001575D"/>
    <w:pPr>
      <w:keepNext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01575D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1575D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01575D"/>
    <w:pPr>
      <w:keepNext/>
      <w:ind w:left="-108" w:right="-108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1575D"/>
    <w:pPr>
      <w:keepNext/>
      <w:jc w:val="center"/>
      <w:outlineLvl w:val="7"/>
    </w:pPr>
    <w:rPr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01575D"/>
    <w:pPr>
      <w:keepNext/>
      <w:ind w:left="993"/>
      <w:jc w:val="both"/>
      <w:outlineLvl w:val="8"/>
    </w:pPr>
    <w:rPr>
      <w:color w:val="FF0000"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57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1575D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01575D"/>
    <w:pPr>
      <w:ind w:left="1418"/>
      <w:jc w:val="both"/>
    </w:pPr>
    <w:rPr>
      <w:b/>
      <w:sz w:val="22"/>
    </w:rPr>
  </w:style>
  <w:style w:type="character" w:styleId="Nmerodepgina">
    <w:name w:val="page number"/>
    <w:basedOn w:val="Fontepargpadro"/>
    <w:rsid w:val="0001575D"/>
  </w:style>
  <w:style w:type="paragraph" w:styleId="Recuodecorpodetexto2">
    <w:name w:val="Body Text Indent 2"/>
    <w:basedOn w:val="Normal"/>
    <w:rsid w:val="0001575D"/>
    <w:pPr>
      <w:ind w:left="426"/>
      <w:jc w:val="both"/>
    </w:pPr>
    <w:rPr>
      <w:sz w:val="22"/>
    </w:rPr>
  </w:style>
  <w:style w:type="paragraph" w:styleId="Recuodecorpodetexto3">
    <w:name w:val="Body Text Indent 3"/>
    <w:basedOn w:val="Normal"/>
    <w:rsid w:val="0001575D"/>
    <w:pPr>
      <w:ind w:left="1418"/>
      <w:jc w:val="both"/>
    </w:pPr>
    <w:rPr>
      <w:sz w:val="22"/>
    </w:rPr>
  </w:style>
  <w:style w:type="paragraph" w:styleId="Corpodetexto">
    <w:name w:val="Body Text"/>
    <w:basedOn w:val="Normal"/>
    <w:link w:val="CorpodetextoChar"/>
    <w:uiPriority w:val="1"/>
    <w:qFormat/>
    <w:rsid w:val="0001575D"/>
    <w:pPr>
      <w:jc w:val="both"/>
    </w:pPr>
    <w:rPr>
      <w:sz w:val="21"/>
    </w:rPr>
  </w:style>
  <w:style w:type="character" w:styleId="Hyperlink">
    <w:name w:val="Hyperlink"/>
    <w:basedOn w:val="Fontepargpadro"/>
    <w:uiPriority w:val="99"/>
    <w:rsid w:val="0001575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575D"/>
    <w:rPr>
      <w:color w:val="800080"/>
      <w:u w:val="single"/>
    </w:rPr>
  </w:style>
  <w:style w:type="paragraph" w:styleId="Textodenotaderodap">
    <w:name w:val="footnote text"/>
    <w:basedOn w:val="Normal"/>
    <w:semiHidden/>
    <w:rsid w:val="0001575D"/>
  </w:style>
  <w:style w:type="character" w:styleId="Refdenotaderodap">
    <w:name w:val="footnote reference"/>
    <w:basedOn w:val="Fontepargpadro"/>
    <w:semiHidden/>
    <w:rsid w:val="0001575D"/>
    <w:rPr>
      <w:vertAlign w:val="superscript"/>
    </w:rPr>
  </w:style>
  <w:style w:type="paragraph" w:styleId="Corpodetexto2">
    <w:name w:val="Body Text 2"/>
    <w:basedOn w:val="Normal"/>
    <w:rsid w:val="0001575D"/>
    <w:pPr>
      <w:tabs>
        <w:tab w:val="left" w:pos="1701"/>
      </w:tabs>
      <w:jc w:val="both"/>
    </w:pPr>
    <w:rPr>
      <w:sz w:val="24"/>
    </w:rPr>
  </w:style>
  <w:style w:type="table" w:styleId="Tabelacomgrade">
    <w:name w:val="Table Grid"/>
    <w:basedOn w:val="Tabelanormal"/>
    <w:rsid w:val="0001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varaTitulo1">
    <w:name w:val="AlvaraTitulo1"/>
    <w:basedOn w:val="Normal"/>
    <w:uiPriority w:val="99"/>
    <w:rsid w:val="00917FF3"/>
    <w:pPr>
      <w:autoSpaceDE w:val="0"/>
      <w:autoSpaceDN w:val="0"/>
      <w:spacing w:after="360"/>
      <w:jc w:val="center"/>
    </w:pPr>
    <w:rPr>
      <w:rFonts w:ascii="Arial" w:hAnsi="Arial" w:cs="Arial"/>
      <w:sz w:val="24"/>
      <w:szCs w:val="24"/>
    </w:rPr>
  </w:style>
  <w:style w:type="paragraph" w:customStyle="1" w:styleId="AlvaraCargo">
    <w:name w:val="AlvaraCargo"/>
    <w:basedOn w:val="Normal"/>
    <w:uiPriority w:val="99"/>
    <w:rsid w:val="00917FF3"/>
    <w:pPr>
      <w:autoSpaceDE w:val="0"/>
      <w:autoSpaceDN w:val="0"/>
      <w:spacing w:before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lvaraCorpoSParag">
    <w:name w:val="AlvaraCorpoSParag"/>
    <w:basedOn w:val="Normal"/>
    <w:uiPriority w:val="99"/>
    <w:rsid w:val="00917FF3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lvaraDestino">
    <w:name w:val="AlvaraDestino"/>
    <w:basedOn w:val="Normal"/>
    <w:uiPriority w:val="99"/>
    <w:rsid w:val="00917FF3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D06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6C3A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232A"/>
    <w:pPr>
      <w:numPr>
        <w:numId w:val="3"/>
      </w:numPr>
    </w:pPr>
    <w:rPr>
      <w:rFonts w:eastAsia="MS Mincho"/>
      <w:sz w:val="24"/>
      <w:szCs w:val="24"/>
    </w:rPr>
  </w:style>
  <w:style w:type="paragraph" w:customStyle="1" w:styleId="western">
    <w:name w:val="western"/>
    <w:basedOn w:val="Normal"/>
    <w:rsid w:val="001104B2"/>
    <w:pPr>
      <w:spacing w:before="100" w:beforeAutospacing="1" w:after="119"/>
    </w:pPr>
    <w:rPr>
      <w:sz w:val="24"/>
      <w:szCs w:val="24"/>
    </w:rPr>
  </w:style>
  <w:style w:type="paragraph" w:styleId="Destinatrio">
    <w:name w:val="envelope address"/>
    <w:basedOn w:val="Normal"/>
    <w:rsid w:val="006B2AB7"/>
    <w:pPr>
      <w:framePr w:w="7938" w:h="1984" w:hRule="exact" w:hSpace="141" w:wrap="auto" w:hAnchor="page" w:xAlign="center" w:yAlign="bottom"/>
      <w:widowControl w:val="0"/>
      <w:ind w:left="2835"/>
    </w:pPr>
    <w:rPr>
      <w:rFonts w:ascii="Arial" w:hAnsi="Arial"/>
      <w:snapToGrid w:val="0"/>
      <w:color w:val="000000"/>
      <w:sz w:val="24"/>
    </w:rPr>
  </w:style>
  <w:style w:type="character" w:customStyle="1" w:styleId="apple-style-span">
    <w:name w:val="apple-style-span"/>
    <w:basedOn w:val="Fontepargpadro"/>
    <w:rsid w:val="002D37AE"/>
  </w:style>
  <w:style w:type="paragraph" w:customStyle="1" w:styleId="ecxmsonormal">
    <w:name w:val="ecxmsonormal"/>
    <w:basedOn w:val="Normal"/>
    <w:rsid w:val="005B6FCE"/>
    <w:rPr>
      <w:sz w:val="24"/>
      <w:szCs w:val="24"/>
    </w:rPr>
  </w:style>
  <w:style w:type="paragraph" w:customStyle="1" w:styleId="Default">
    <w:name w:val="Default"/>
    <w:rsid w:val="00CD7D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A01"/>
  </w:style>
  <w:style w:type="character" w:customStyle="1" w:styleId="RodapChar">
    <w:name w:val="Rodapé Char"/>
    <w:basedOn w:val="Fontepargpadro"/>
    <w:link w:val="Rodap"/>
    <w:uiPriority w:val="99"/>
    <w:rsid w:val="00F94A01"/>
  </w:style>
  <w:style w:type="paragraph" w:styleId="NormalWeb">
    <w:name w:val="Normal (Web)"/>
    <w:basedOn w:val="Normal"/>
    <w:uiPriority w:val="99"/>
    <w:semiHidden/>
    <w:unhideWhenUsed/>
    <w:rsid w:val="00F94A01"/>
    <w:pPr>
      <w:widowControl w:val="0"/>
      <w:autoSpaceDE w:val="0"/>
      <w:autoSpaceDN w:val="0"/>
      <w:spacing w:before="100" w:beforeAutospacing="1" w:after="100" w:afterAutospacing="1"/>
    </w:pPr>
    <w:rPr>
      <w:sz w:val="24"/>
      <w:szCs w:val="24"/>
      <w:lang w:val="pt-PT"/>
    </w:rPr>
  </w:style>
  <w:style w:type="character" w:customStyle="1" w:styleId="Ttulo1Char">
    <w:name w:val="Título 1 Char"/>
    <w:link w:val="Ttulo1"/>
    <w:uiPriority w:val="9"/>
    <w:rsid w:val="00F94A01"/>
    <w:rPr>
      <w:b/>
      <w:sz w:val="22"/>
    </w:rPr>
  </w:style>
  <w:style w:type="character" w:customStyle="1" w:styleId="CorpodetextoChar">
    <w:name w:val="Corpo de texto Char"/>
    <w:link w:val="Corpodetexto"/>
    <w:uiPriority w:val="1"/>
    <w:rsid w:val="00F94A01"/>
    <w:rPr>
      <w:sz w:val="21"/>
    </w:rPr>
  </w:style>
  <w:style w:type="paragraph" w:styleId="PargrafodaLista">
    <w:name w:val="List Paragraph"/>
    <w:basedOn w:val="Normal"/>
    <w:uiPriority w:val="1"/>
    <w:qFormat/>
    <w:rsid w:val="00F94A01"/>
    <w:pPr>
      <w:widowControl w:val="0"/>
      <w:autoSpaceDE w:val="0"/>
      <w:autoSpaceDN w:val="0"/>
      <w:spacing w:before="119"/>
      <w:ind w:left="220"/>
      <w:jc w:val="both"/>
    </w:pPr>
    <w:rPr>
      <w:sz w:val="22"/>
      <w:szCs w:val="22"/>
      <w:lang w:val="pt-PT" w:eastAsia="en-US"/>
    </w:rPr>
  </w:style>
  <w:style w:type="paragraph" w:customStyle="1" w:styleId="msonormal0">
    <w:name w:val="msonormal"/>
    <w:basedOn w:val="Normal"/>
    <w:rsid w:val="00F94A0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4A0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94A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5D"/>
  </w:style>
  <w:style w:type="paragraph" w:styleId="Ttulo1">
    <w:name w:val="heading 1"/>
    <w:basedOn w:val="Normal"/>
    <w:next w:val="Normal"/>
    <w:link w:val="Ttulo1Char"/>
    <w:uiPriority w:val="9"/>
    <w:qFormat/>
    <w:rsid w:val="0001575D"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01575D"/>
    <w:pPr>
      <w:keepNext/>
      <w:jc w:val="both"/>
      <w:outlineLvl w:val="1"/>
    </w:pPr>
    <w:rPr>
      <w:b/>
      <w:sz w:val="21"/>
    </w:rPr>
  </w:style>
  <w:style w:type="paragraph" w:styleId="Ttulo3">
    <w:name w:val="heading 3"/>
    <w:basedOn w:val="Normal"/>
    <w:next w:val="Normal"/>
    <w:qFormat/>
    <w:rsid w:val="0001575D"/>
    <w:pPr>
      <w:keepNext/>
      <w:outlineLvl w:val="2"/>
    </w:pPr>
    <w:rPr>
      <w:b/>
      <w:bCs/>
      <w:sz w:val="36"/>
    </w:rPr>
  </w:style>
  <w:style w:type="paragraph" w:styleId="Ttulo4">
    <w:name w:val="heading 4"/>
    <w:basedOn w:val="Normal"/>
    <w:next w:val="Normal"/>
    <w:qFormat/>
    <w:rsid w:val="0001575D"/>
    <w:pPr>
      <w:keepNext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01575D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01575D"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01575D"/>
    <w:pPr>
      <w:keepNext/>
      <w:ind w:left="-108" w:right="-108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1575D"/>
    <w:pPr>
      <w:keepNext/>
      <w:jc w:val="center"/>
      <w:outlineLvl w:val="7"/>
    </w:pPr>
    <w:rPr>
      <w:b/>
      <w:bCs/>
      <w:sz w:val="22"/>
      <w:u w:val="single"/>
    </w:rPr>
  </w:style>
  <w:style w:type="paragraph" w:styleId="Ttulo9">
    <w:name w:val="heading 9"/>
    <w:basedOn w:val="Normal"/>
    <w:next w:val="Normal"/>
    <w:qFormat/>
    <w:rsid w:val="0001575D"/>
    <w:pPr>
      <w:keepNext/>
      <w:ind w:left="993"/>
      <w:jc w:val="both"/>
      <w:outlineLvl w:val="8"/>
    </w:pPr>
    <w:rPr>
      <w:color w:val="FF0000"/>
      <w:sz w:val="5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157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01575D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01575D"/>
    <w:pPr>
      <w:ind w:left="1418"/>
      <w:jc w:val="both"/>
    </w:pPr>
    <w:rPr>
      <w:b/>
      <w:sz w:val="22"/>
    </w:rPr>
  </w:style>
  <w:style w:type="character" w:styleId="Nmerodepgina">
    <w:name w:val="page number"/>
    <w:basedOn w:val="Fontepargpadro"/>
    <w:rsid w:val="0001575D"/>
  </w:style>
  <w:style w:type="paragraph" w:styleId="Recuodecorpodetexto2">
    <w:name w:val="Body Text Indent 2"/>
    <w:basedOn w:val="Normal"/>
    <w:rsid w:val="0001575D"/>
    <w:pPr>
      <w:ind w:left="426"/>
      <w:jc w:val="both"/>
    </w:pPr>
    <w:rPr>
      <w:sz w:val="22"/>
    </w:rPr>
  </w:style>
  <w:style w:type="paragraph" w:styleId="Recuodecorpodetexto3">
    <w:name w:val="Body Text Indent 3"/>
    <w:basedOn w:val="Normal"/>
    <w:rsid w:val="0001575D"/>
    <w:pPr>
      <w:ind w:left="1418"/>
      <w:jc w:val="both"/>
    </w:pPr>
    <w:rPr>
      <w:sz w:val="22"/>
    </w:rPr>
  </w:style>
  <w:style w:type="paragraph" w:styleId="Corpodetexto">
    <w:name w:val="Body Text"/>
    <w:basedOn w:val="Normal"/>
    <w:link w:val="CorpodetextoChar"/>
    <w:uiPriority w:val="1"/>
    <w:qFormat/>
    <w:rsid w:val="0001575D"/>
    <w:pPr>
      <w:jc w:val="both"/>
    </w:pPr>
    <w:rPr>
      <w:sz w:val="21"/>
    </w:rPr>
  </w:style>
  <w:style w:type="character" w:styleId="Hyperlink">
    <w:name w:val="Hyperlink"/>
    <w:basedOn w:val="Fontepargpadro"/>
    <w:uiPriority w:val="99"/>
    <w:rsid w:val="0001575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01575D"/>
    <w:rPr>
      <w:color w:val="800080"/>
      <w:u w:val="single"/>
    </w:rPr>
  </w:style>
  <w:style w:type="paragraph" w:styleId="Textodenotaderodap">
    <w:name w:val="footnote text"/>
    <w:basedOn w:val="Normal"/>
    <w:semiHidden/>
    <w:rsid w:val="0001575D"/>
  </w:style>
  <w:style w:type="character" w:styleId="Refdenotaderodap">
    <w:name w:val="footnote reference"/>
    <w:basedOn w:val="Fontepargpadro"/>
    <w:semiHidden/>
    <w:rsid w:val="0001575D"/>
    <w:rPr>
      <w:vertAlign w:val="superscript"/>
    </w:rPr>
  </w:style>
  <w:style w:type="paragraph" w:styleId="Corpodetexto2">
    <w:name w:val="Body Text 2"/>
    <w:basedOn w:val="Normal"/>
    <w:rsid w:val="0001575D"/>
    <w:pPr>
      <w:tabs>
        <w:tab w:val="left" w:pos="1701"/>
      </w:tabs>
      <w:jc w:val="both"/>
    </w:pPr>
    <w:rPr>
      <w:sz w:val="24"/>
    </w:rPr>
  </w:style>
  <w:style w:type="table" w:styleId="Tabelacomgrade">
    <w:name w:val="Table Grid"/>
    <w:basedOn w:val="Tabelanormal"/>
    <w:rsid w:val="00015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varaTitulo1">
    <w:name w:val="AlvaraTitulo1"/>
    <w:basedOn w:val="Normal"/>
    <w:uiPriority w:val="99"/>
    <w:rsid w:val="00917FF3"/>
    <w:pPr>
      <w:autoSpaceDE w:val="0"/>
      <w:autoSpaceDN w:val="0"/>
      <w:spacing w:after="360"/>
      <w:jc w:val="center"/>
    </w:pPr>
    <w:rPr>
      <w:rFonts w:ascii="Arial" w:hAnsi="Arial" w:cs="Arial"/>
      <w:sz w:val="24"/>
      <w:szCs w:val="24"/>
    </w:rPr>
  </w:style>
  <w:style w:type="paragraph" w:customStyle="1" w:styleId="AlvaraCargo">
    <w:name w:val="AlvaraCargo"/>
    <w:basedOn w:val="Normal"/>
    <w:uiPriority w:val="99"/>
    <w:rsid w:val="00917FF3"/>
    <w:pPr>
      <w:autoSpaceDE w:val="0"/>
      <w:autoSpaceDN w:val="0"/>
      <w:spacing w:before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lvaraCorpoSParag">
    <w:name w:val="AlvaraCorpoSParag"/>
    <w:basedOn w:val="Normal"/>
    <w:uiPriority w:val="99"/>
    <w:rsid w:val="00917FF3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paragraph" w:customStyle="1" w:styleId="AlvaraDestino">
    <w:name w:val="AlvaraDestino"/>
    <w:basedOn w:val="Normal"/>
    <w:uiPriority w:val="99"/>
    <w:rsid w:val="00917FF3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rsid w:val="00D06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6C3A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232A"/>
    <w:pPr>
      <w:numPr>
        <w:numId w:val="3"/>
      </w:numPr>
    </w:pPr>
    <w:rPr>
      <w:rFonts w:eastAsia="MS Mincho"/>
      <w:sz w:val="24"/>
      <w:szCs w:val="24"/>
    </w:rPr>
  </w:style>
  <w:style w:type="paragraph" w:customStyle="1" w:styleId="western">
    <w:name w:val="western"/>
    <w:basedOn w:val="Normal"/>
    <w:rsid w:val="001104B2"/>
    <w:pPr>
      <w:spacing w:before="100" w:beforeAutospacing="1" w:after="119"/>
    </w:pPr>
    <w:rPr>
      <w:sz w:val="24"/>
      <w:szCs w:val="24"/>
    </w:rPr>
  </w:style>
  <w:style w:type="paragraph" w:styleId="Destinatrio">
    <w:name w:val="envelope address"/>
    <w:basedOn w:val="Normal"/>
    <w:rsid w:val="006B2AB7"/>
    <w:pPr>
      <w:framePr w:w="7938" w:h="1984" w:hRule="exact" w:hSpace="141" w:wrap="auto" w:hAnchor="page" w:xAlign="center" w:yAlign="bottom"/>
      <w:widowControl w:val="0"/>
      <w:ind w:left="2835"/>
    </w:pPr>
    <w:rPr>
      <w:rFonts w:ascii="Arial" w:hAnsi="Arial"/>
      <w:snapToGrid w:val="0"/>
      <w:color w:val="000000"/>
      <w:sz w:val="24"/>
    </w:rPr>
  </w:style>
  <w:style w:type="character" w:customStyle="1" w:styleId="apple-style-span">
    <w:name w:val="apple-style-span"/>
    <w:basedOn w:val="Fontepargpadro"/>
    <w:rsid w:val="002D37AE"/>
  </w:style>
  <w:style w:type="paragraph" w:customStyle="1" w:styleId="ecxmsonormal">
    <w:name w:val="ecxmsonormal"/>
    <w:basedOn w:val="Normal"/>
    <w:rsid w:val="005B6FCE"/>
    <w:rPr>
      <w:sz w:val="24"/>
      <w:szCs w:val="24"/>
    </w:rPr>
  </w:style>
  <w:style w:type="paragraph" w:customStyle="1" w:styleId="Default">
    <w:name w:val="Default"/>
    <w:rsid w:val="00CD7D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94A01"/>
  </w:style>
  <w:style w:type="character" w:customStyle="1" w:styleId="RodapChar">
    <w:name w:val="Rodapé Char"/>
    <w:basedOn w:val="Fontepargpadro"/>
    <w:link w:val="Rodap"/>
    <w:uiPriority w:val="99"/>
    <w:rsid w:val="00F94A01"/>
  </w:style>
  <w:style w:type="paragraph" w:styleId="NormalWeb">
    <w:name w:val="Normal (Web)"/>
    <w:basedOn w:val="Normal"/>
    <w:uiPriority w:val="99"/>
    <w:semiHidden/>
    <w:unhideWhenUsed/>
    <w:rsid w:val="00F94A01"/>
    <w:pPr>
      <w:widowControl w:val="0"/>
      <w:autoSpaceDE w:val="0"/>
      <w:autoSpaceDN w:val="0"/>
      <w:spacing w:before="100" w:beforeAutospacing="1" w:after="100" w:afterAutospacing="1"/>
    </w:pPr>
    <w:rPr>
      <w:sz w:val="24"/>
      <w:szCs w:val="24"/>
      <w:lang w:val="pt-PT"/>
    </w:rPr>
  </w:style>
  <w:style w:type="character" w:customStyle="1" w:styleId="Ttulo1Char">
    <w:name w:val="Título 1 Char"/>
    <w:link w:val="Ttulo1"/>
    <w:uiPriority w:val="9"/>
    <w:rsid w:val="00F94A01"/>
    <w:rPr>
      <w:b/>
      <w:sz w:val="22"/>
    </w:rPr>
  </w:style>
  <w:style w:type="character" w:customStyle="1" w:styleId="CorpodetextoChar">
    <w:name w:val="Corpo de texto Char"/>
    <w:link w:val="Corpodetexto"/>
    <w:uiPriority w:val="1"/>
    <w:rsid w:val="00F94A01"/>
    <w:rPr>
      <w:sz w:val="21"/>
    </w:rPr>
  </w:style>
  <w:style w:type="paragraph" w:styleId="PargrafodaLista">
    <w:name w:val="List Paragraph"/>
    <w:basedOn w:val="Normal"/>
    <w:uiPriority w:val="1"/>
    <w:qFormat/>
    <w:rsid w:val="00F94A01"/>
    <w:pPr>
      <w:widowControl w:val="0"/>
      <w:autoSpaceDE w:val="0"/>
      <w:autoSpaceDN w:val="0"/>
      <w:spacing w:before="119"/>
      <w:ind w:left="220"/>
      <w:jc w:val="both"/>
    </w:pPr>
    <w:rPr>
      <w:sz w:val="22"/>
      <w:szCs w:val="22"/>
      <w:lang w:val="pt-PT" w:eastAsia="en-US"/>
    </w:rPr>
  </w:style>
  <w:style w:type="paragraph" w:customStyle="1" w:styleId="msonormal0">
    <w:name w:val="msonormal"/>
    <w:basedOn w:val="Normal"/>
    <w:rsid w:val="00F94A0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94A0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F94A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lardoluz.sc.gov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_Ato2011-2014/2013/Lei/L12846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abelardoluz.sc.gov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abelardoluz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7410</Words>
  <Characters>40014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RedeCIM</vt:lpstr>
    </vt:vector>
  </TitlesOfParts>
  <Company>Microsoft</Company>
  <LinksUpToDate>false</LinksUpToDate>
  <CharactersWithSpaces>47330</CharactersWithSpaces>
  <SharedDoc>false</SharedDoc>
  <HLinks>
    <vt:vector size="12" baseType="variant">
      <vt:variant>
        <vt:i4>5373960</vt:i4>
      </vt:variant>
      <vt:variant>
        <vt:i4>10</vt:i4>
      </vt:variant>
      <vt:variant>
        <vt:i4>0</vt:i4>
      </vt:variant>
      <vt:variant>
        <vt:i4>5</vt:i4>
      </vt:variant>
      <vt:variant>
        <vt:lpwstr>http://www.abelardoluz.sc.gov.br/</vt:lpwstr>
      </vt:variant>
      <vt:variant>
        <vt:lpwstr/>
      </vt:variant>
      <vt:variant>
        <vt:i4>6619209</vt:i4>
      </vt:variant>
      <vt:variant>
        <vt:i4>7</vt:i4>
      </vt:variant>
      <vt:variant>
        <vt:i4>0</vt:i4>
      </vt:variant>
      <vt:variant>
        <vt:i4>5</vt:i4>
      </vt:variant>
      <vt:variant>
        <vt:lpwstr>mailto:gabinete@abelardoluz.sc.gov.br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RedeCIM</dc:title>
  <dc:creator>Windows</dc:creator>
  <cp:lastModifiedBy>Windows</cp:lastModifiedBy>
  <cp:revision>5</cp:revision>
  <cp:lastPrinted>2021-02-19T12:29:00Z</cp:lastPrinted>
  <dcterms:created xsi:type="dcterms:W3CDTF">2024-02-15T15:18:00Z</dcterms:created>
  <dcterms:modified xsi:type="dcterms:W3CDTF">2024-02-19T11:34:00Z</dcterms:modified>
</cp:coreProperties>
</file>